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3F" w:rsidRDefault="005C1A3F" w:rsidP="003B0385">
      <w:pPr>
        <w:jc w:val="center"/>
        <w:rPr>
          <w:rFonts w:ascii="Times New Roman" w:hAnsi="Times New Roman"/>
          <w:b/>
          <w:sz w:val="44"/>
          <w:szCs w:val="24"/>
        </w:rPr>
      </w:pPr>
    </w:p>
    <w:p w:rsidR="00EE11D4" w:rsidRDefault="00EE11D4" w:rsidP="003B0385">
      <w:pPr>
        <w:jc w:val="center"/>
        <w:rPr>
          <w:rFonts w:ascii="Times New Roman" w:hAnsi="Times New Roman"/>
          <w:b/>
          <w:sz w:val="44"/>
          <w:szCs w:val="24"/>
        </w:rPr>
      </w:pPr>
    </w:p>
    <w:p w:rsidR="00EE11D4" w:rsidRDefault="00EE11D4" w:rsidP="003B0385">
      <w:pPr>
        <w:jc w:val="center"/>
        <w:rPr>
          <w:rFonts w:ascii="Times New Roman" w:hAnsi="Times New Roman"/>
          <w:b/>
          <w:sz w:val="44"/>
          <w:szCs w:val="24"/>
        </w:rPr>
      </w:pPr>
    </w:p>
    <w:p w:rsidR="00CD5E15" w:rsidRPr="003B72EC" w:rsidRDefault="00CD5E15" w:rsidP="003B0385">
      <w:pPr>
        <w:jc w:val="center"/>
        <w:rPr>
          <w:rFonts w:ascii="Modern No. 20" w:hAnsi="Modern No. 20"/>
          <w:b/>
          <w:sz w:val="44"/>
          <w:szCs w:val="24"/>
        </w:rPr>
      </w:pPr>
      <w:r w:rsidRPr="003B72EC">
        <w:rPr>
          <w:rFonts w:ascii="Modern No. 20" w:hAnsi="Modern No. 20"/>
          <w:b/>
          <w:sz w:val="44"/>
          <w:szCs w:val="24"/>
        </w:rPr>
        <w:t>Epiphany Elementary</w:t>
      </w:r>
    </w:p>
    <w:p w:rsidR="004661C4" w:rsidRPr="003B72EC" w:rsidRDefault="004661C4" w:rsidP="003B0385">
      <w:pPr>
        <w:jc w:val="center"/>
        <w:rPr>
          <w:rFonts w:ascii="Modern No. 20" w:hAnsi="Modern No. 20"/>
          <w:b/>
          <w:sz w:val="44"/>
          <w:szCs w:val="24"/>
        </w:rPr>
      </w:pPr>
    </w:p>
    <w:p w:rsidR="00CD5E15" w:rsidRPr="003B72EC" w:rsidRDefault="00CD5E15" w:rsidP="003B0385">
      <w:pPr>
        <w:jc w:val="center"/>
        <w:rPr>
          <w:rFonts w:ascii="Modern No. 20" w:hAnsi="Modern No. 20"/>
          <w:b/>
          <w:sz w:val="44"/>
          <w:szCs w:val="24"/>
        </w:rPr>
      </w:pPr>
      <w:r w:rsidRPr="003B72EC">
        <w:rPr>
          <w:rFonts w:ascii="Modern No. 20" w:hAnsi="Modern No. 20"/>
          <w:b/>
          <w:sz w:val="44"/>
          <w:szCs w:val="24"/>
        </w:rPr>
        <w:t>School Development Report</w:t>
      </w:r>
    </w:p>
    <w:p w:rsidR="0088719A" w:rsidRDefault="0088719A" w:rsidP="003B0385">
      <w:pPr>
        <w:jc w:val="center"/>
        <w:rPr>
          <w:rFonts w:ascii="Modern No. 20" w:hAnsi="Modern No. 20"/>
          <w:b/>
          <w:sz w:val="44"/>
          <w:szCs w:val="24"/>
        </w:rPr>
      </w:pPr>
      <w:r w:rsidRPr="003B72EC">
        <w:rPr>
          <w:rFonts w:ascii="Modern No. 20" w:hAnsi="Modern No. 20"/>
          <w:b/>
          <w:sz w:val="44"/>
          <w:szCs w:val="24"/>
        </w:rPr>
        <w:t xml:space="preserve">2011 </w:t>
      </w:r>
      <w:r w:rsidR="00EE11D4">
        <w:rPr>
          <w:rFonts w:ascii="Modern No. 20" w:hAnsi="Modern No. 20"/>
          <w:b/>
          <w:sz w:val="44"/>
          <w:szCs w:val="24"/>
        </w:rPr>
        <w:t>–</w:t>
      </w:r>
      <w:r w:rsidRPr="003B72EC">
        <w:rPr>
          <w:rFonts w:ascii="Modern No. 20" w:hAnsi="Modern No. 20"/>
          <w:b/>
          <w:sz w:val="44"/>
          <w:szCs w:val="24"/>
        </w:rPr>
        <w:t xml:space="preserve"> 2012</w:t>
      </w:r>
    </w:p>
    <w:p w:rsidR="00EE11D4" w:rsidRPr="003B72EC" w:rsidRDefault="00EE11D4" w:rsidP="003B0385">
      <w:pPr>
        <w:jc w:val="center"/>
        <w:rPr>
          <w:rFonts w:ascii="Modern No. 20" w:hAnsi="Modern No. 20"/>
          <w:b/>
          <w:sz w:val="44"/>
          <w:szCs w:val="24"/>
        </w:rPr>
      </w:pPr>
    </w:p>
    <w:p w:rsidR="0088719A" w:rsidRPr="0088719A" w:rsidRDefault="0088719A" w:rsidP="003B0385">
      <w:pPr>
        <w:jc w:val="center"/>
        <w:rPr>
          <w:rFonts w:ascii="Times New Roman" w:hAnsi="Times New Roman"/>
          <w:sz w:val="32"/>
          <w:szCs w:val="24"/>
        </w:rPr>
      </w:pPr>
    </w:p>
    <w:p w:rsidR="00AD18D8" w:rsidRDefault="00AD18D8" w:rsidP="003B0385">
      <w:pPr>
        <w:jc w:val="center"/>
        <w:rPr>
          <w:rFonts w:ascii="Times New Roman" w:hAnsi="Times New Roman"/>
          <w:sz w:val="24"/>
          <w:szCs w:val="24"/>
        </w:rPr>
      </w:pPr>
      <w:r w:rsidRPr="005C1A3F">
        <w:rPr>
          <w:rFonts w:ascii="Times New Roman" w:hAnsi="Times New Roman"/>
          <w:noProof/>
          <w:sz w:val="24"/>
          <w:szCs w:val="24"/>
          <w:lang w:val="en-CA" w:eastAsia="en-CA"/>
        </w:rPr>
        <w:drawing>
          <wp:inline distT="0" distB="0" distL="0" distR="0">
            <wp:extent cx="4352925" cy="2900632"/>
            <wp:effectExtent l="76200" t="38100" r="47625" b="14018"/>
            <wp:docPr id="8" name="Picture 1" descr="http://epiphanyelementary.weebly.com/uploads/8/8/3/2/8832663/2356983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iphanyelementary.weebly.com/uploads/8/8/3/2/8832663/2356983_orig.jpg"/>
                    <pic:cNvPicPr>
                      <a:picLocks noChangeAspect="1" noChangeArrowheads="1"/>
                    </pic:cNvPicPr>
                  </pic:nvPicPr>
                  <pic:blipFill>
                    <a:blip r:embed="rId8" cstate="print"/>
                    <a:srcRect/>
                    <a:stretch>
                      <a:fillRect/>
                    </a:stretch>
                  </pic:blipFill>
                  <pic:spPr bwMode="auto">
                    <a:xfrm>
                      <a:off x="0" y="0"/>
                      <a:ext cx="4358620" cy="2904427"/>
                    </a:xfrm>
                    <a:prstGeom prst="rect">
                      <a:avLst/>
                    </a:prstGeom>
                    <a:noFill/>
                    <a:ln w="50800" cap="rnd" cmpd="thickThin">
                      <a:solidFill>
                        <a:schemeClr val="tx1"/>
                      </a:solidFill>
                      <a:bevel/>
                      <a:headEnd/>
                      <a:tailEnd/>
                    </a:ln>
                    <a:scene3d>
                      <a:camera prst="orthographicFront"/>
                      <a:lightRig rig="threePt" dir="t"/>
                    </a:scene3d>
                    <a:sp3d>
                      <a:bevelT w="139700" prst="cross"/>
                    </a:sp3d>
                  </pic:spPr>
                </pic:pic>
              </a:graphicData>
            </a:graphic>
          </wp:inline>
        </w:drawing>
      </w:r>
    </w:p>
    <w:p w:rsidR="00EE11D4" w:rsidRDefault="00EE11D4" w:rsidP="003B0385">
      <w:pPr>
        <w:jc w:val="center"/>
        <w:rPr>
          <w:rFonts w:ascii="Times New Roman" w:hAnsi="Times New Roman"/>
          <w:sz w:val="24"/>
          <w:szCs w:val="24"/>
        </w:rPr>
      </w:pPr>
    </w:p>
    <w:p w:rsidR="00EE11D4" w:rsidRPr="005C1A3F" w:rsidRDefault="00EE11D4" w:rsidP="003B0385">
      <w:pPr>
        <w:jc w:val="center"/>
        <w:rPr>
          <w:rFonts w:ascii="Times New Roman" w:hAnsi="Times New Roman"/>
          <w:sz w:val="24"/>
          <w:szCs w:val="24"/>
        </w:rPr>
      </w:pPr>
    </w:p>
    <w:p w:rsidR="00BB72D0" w:rsidRPr="005C1A3F" w:rsidRDefault="00BB72D0" w:rsidP="003B0385">
      <w:pPr>
        <w:widowControl w:val="0"/>
        <w:jc w:val="center"/>
        <w:rPr>
          <w:rFonts w:ascii="Times New Roman" w:hAnsi="Times New Roman"/>
          <w:i/>
          <w:iCs/>
          <w:sz w:val="24"/>
          <w:szCs w:val="24"/>
        </w:rPr>
      </w:pPr>
    </w:p>
    <w:p w:rsidR="00BB72D0" w:rsidRPr="003B72EC" w:rsidRDefault="00BB72D0" w:rsidP="003B0385">
      <w:pPr>
        <w:widowControl w:val="0"/>
        <w:jc w:val="center"/>
        <w:rPr>
          <w:rFonts w:ascii="Modern No. 20" w:hAnsi="Modern No. 20"/>
          <w:b/>
          <w:i/>
          <w:iCs/>
          <w:sz w:val="32"/>
          <w:szCs w:val="24"/>
        </w:rPr>
      </w:pPr>
      <w:r w:rsidRPr="003B72EC">
        <w:rPr>
          <w:rFonts w:ascii="Modern No. 20" w:hAnsi="Modern No. 20"/>
          <w:b/>
          <w:i/>
          <w:iCs/>
          <w:sz w:val="32"/>
          <w:szCs w:val="24"/>
        </w:rPr>
        <w:t>Mission</w:t>
      </w:r>
    </w:p>
    <w:p w:rsidR="00BB72D0" w:rsidRPr="003B72EC" w:rsidRDefault="00BB72D0" w:rsidP="003B0385">
      <w:pPr>
        <w:widowControl w:val="0"/>
        <w:jc w:val="center"/>
        <w:rPr>
          <w:rFonts w:ascii="Modern No. 20" w:hAnsi="Modern No. 20"/>
          <w:b/>
          <w:i/>
          <w:iCs/>
          <w:sz w:val="32"/>
          <w:szCs w:val="24"/>
        </w:rPr>
      </w:pPr>
    </w:p>
    <w:p w:rsidR="00DE21E2" w:rsidRPr="003B72EC" w:rsidRDefault="00BB72D0" w:rsidP="003B0385">
      <w:pPr>
        <w:widowControl w:val="0"/>
        <w:jc w:val="center"/>
        <w:rPr>
          <w:rFonts w:ascii="Modern No. 20" w:hAnsi="Modern No. 20"/>
          <w:b/>
          <w:i/>
          <w:iCs/>
          <w:sz w:val="32"/>
          <w:szCs w:val="24"/>
        </w:rPr>
      </w:pPr>
      <w:r w:rsidRPr="003B72EC">
        <w:rPr>
          <w:rFonts w:ascii="Modern No. 20" w:hAnsi="Modern No. 20"/>
          <w:b/>
          <w:i/>
          <w:iCs/>
          <w:sz w:val="32"/>
          <w:szCs w:val="24"/>
        </w:rPr>
        <w:t>“In active partnership with the community, Epiphany Elementary is committed to providing a child-centered, nurturing environment that focuses on student involvement, learning and achievement.”</w:t>
      </w:r>
    </w:p>
    <w:p w:rsidR="004E0089" w:rsidRDefault="004E0089" w:rsidP="003B0385">
      <w:pPr>
        <w:spacing w:after="200" w:line="276" w:lineRule="auto"/>
        <w:jc w:val="center"/>
        <w:rPr>
          <w:rFonts w:ascii="Modern No. 20" w:hAnsi="Modern No. 20"/>
          <w:i/>
          <w:iCs/>
        </w:rPr>
      </w:pPr>
      <w:r>
        <w:rPr>
          <w:rFonts w:ascii="Modern No. 20" w:hAnsi="Modern No. 20"/>
          <w:i/>
          <w:iCs/>
        </w:rPr>
        <w:br w:type="page"/>
      </w:r>
    </w:p>
    <w:p w:rsidR="00CD5E15" w:rsidRDefault="00CD5E15" w:rsidP="003B0385">
      <w:pPr>
        <w:jc w:val="center"/>
      </w:pPr>
    </w:p>
    <w:p w:rsidR="004E0089" w:rsidRDefault="004E0089" w:rsidP="003B0385">
      <w:pPr>
        <w:spacing w:after="200" w:line="276" w:lineRule="auto"/>
        <w:jc w:val="center"/>
        <w:rPr>
          <w:rFonts w:ascii="Times New Roman" w:eastAsia="HiddenHorzOCR" w:hAnsi="Times New Roman"/>
          <w:b/>
          <w:sz w:val="32"/>
          <w:szCs w:val="24"/>
          <w:u w:val="single"/>
        </w:rPr>
      </w:pPr>
    </w:p>
    <w:p w:rsidR="004E0089" w:rsidRDefault="004E0089" w:rsidP="003B0385">
      <w:pPr>
        <w:spacing w:after="200" w:line="276" w:lineRule="auto"/>
        <w:jc w:val="center"/>
        <w:rPr>
          <w:rFonts w:ascii="Times New Roman" w:eastAsia="HiddenHorzOCR" w:hAnsi="Times New Roman"/>
          <w:b/>
          <w:sz w:val="32"/>
          <w:szCs w:val="24"/>
          <w:u w:val="single"/>
        </w:rPr>
      </w:pPr>
    </w:p>
    <w:p w:rsidR="004E0089" w:rsidRDefault="004E0089" w:rsidP="003B0385">
      <w:pPr>
        <w:spacing w:after="200" w:line="276" w:lineRule="auto"/>
        <w:jc w:val="center"/>
        <w:rPr>
          <w:rFonts w:ascii="Times New Roman" w:eastAsia="HiddenHorzOCR" w:hAnsi="Times New Roman"/>
          <w:b/>
          <w:sz w:val="32"/>
          <w:szCs w:val="24"/>
          <w:u w:val="single"/>
        </w:rPr>
      </w:pPr>
    </w:p>
    <w:p w:rsidR="00CD5E15" w:rsidRPr="00081EBA" w:rsidRDefault="00081EBA" w:rsidP="003B0385">
      <w:pPr>
        <w:spacing w:after="200" w:line="276" w:lineRule="auto"/>
        <w:jc w:val="center"/>
        <w:rPr>
          <w:rFonts w:ascii="Times New Roman" w:eastAsia="HiddenHorzOCR" w:hAnsi="Times New Roman"/>
          <w:b/>
          <w:sz w:val="32"/>
          <w:szCs w:val="24"/>
          <w:u w:val="single"/>
        </w:rPr>
      </w:pPr>
      <w:r w:rsidRPr="00081EBA">
        <w:rPr>
          <w:rFonts w:ascii="Times New Roman" w:eastAsia="HiddenHorzOCR" w:hAnsi="Times New Roman"/>
          <w:b/>
          <w:sz w:val="32"/>
          <w:szCs w:val="24"/>
          <w:u w:val="single"/>
        </w:rPr>
        <w:t>TABLE OF CONTENTS</w:t>
      </w:r>
    </w:p>
    <w:p w:rsidR="00CD5E15" w:rsidRPr="005C1A3F" w:rsidRDefault="00CD5E15" w:rsidP="003B0385">
      <w:pPr>
        <w:jc w:val="center"/>
        <w:rPr>
          <w:rFonts w:ascii="Times New Roman" w:eastAsia="HiddenHorzOCR" w:hAnsi="Times New Roman"/>
          <w:sz w:val="24"/>
          <w:szCs w:val="24"/>
        </w:rPr>
      </w:pPr>
    </w:p>
    <w:p w:rsidR="00482563" w:rsidRDefault="00BF130A">
      <w:pPr>
        <w:pStyle w:val="TOC1"/>
        <w:rPr>
          <w:rFonts w:asciiTheme="minorHAnsi" w:eastAsiaTheme="minorEastAsia" w:hAnsiTheme="minorHAnsi" w:cstheme="minorBidi"/>
          <w:b w:val="0"/>
          <w:bCs w:val="0"/>
          <w:caps w:val="0"/>
          <w:sz w:val="22"/>
          <w:szCs w:val="22"/>
        </w:rPr>
      </w:pPr>
      <w:r w:rsidRPr="00BF130A">
        <w:rPr>
          <w:rFonts w:ascii="Arial" w:eastAsia="HiddenHorzOCR" w:hAnsi="Arial" w:cs="Arial"/>
          <w:sz w:val="32"/>
          <w:szCs w:val="32"/>
        </w:rPr>
        <w:fldChar w:fldCharType="begin"/>
      </w:r>
      <w:r w:rsidR="00574FD1">
        <w:rPr>
          <w:rFonts w:ascii="Arial" w:eastAsia="HiddenHorzOCR" w:hAnsi="Arial" w:cs="Arial"/>
          <w:sz w:val="32"/>
          <w:szCs w:val="32"/>
        </w:rPr>
        <w:instrText xml:space="preserve"> TOC \o "1-3" \h \z \u </w:instrText>
      </w:r>
      <w:r w:rsidRPr="00BF130A">
        <w:rPr>
          <w:rFonts w:ascii="Arial" w:eastAsia="HiddenHorzOCR" w:hAnsi="Arial" w:cs="Arial"/>
          <w:sz w:val="32"/>
          <w:szCs w:val="32"/>
        </w:rPr>
        <w:fldChar w:fldCharType="separate"/>
      </w:r>
      <w:hyperlink w:anchor="_Toc340418319" w:history="1">
        <w:r w:rsidR="00482563" w:rsidRPr="00820EB8">
          <w:rPr>
            <w:rStyle w:val="Hyperlink"/>
          </w:rPr>
          <w:t>Message from the Director of Education</w:t>
        </w:r>
        <w:r w:rsidR="00482563">
          <w:rPr>
            <w:webHidden/>
          </w:rPr>
          <w:tab/>
        </w:r>
        <w:r>
          <w:rPr>
            <w:webHidden/>
          </w:rPr>
          <w:fldChar w:fldCharType="begin"/>
        </w:r>
        <w:r w:rsidR="00482563">
          <w:rPr>
            <w:webHidden/>
          </w:rPr>
          <w:instrText xml:space="preserve"> PAGEREF _Toc340418319 \h </w:instrText>
        </w:r>
        <w:r>
          <w:rPr>
            <w:webHidden/>
          </w:rPr>
        </w:r>
        <w:r>
          <w:rPr>
            <w:webHidden/>
          </w:rPr>
          <w:fldChar w:fldCharType="separate"/>
        </w:r>
        <w:r w:rsidR="00F87717">
          <w:rPr>
            <w:webHidden/>
          </w:rPr>
          <w:t>2</w:t>
        </w:r>
        <w:r>
          <w:rPr>
            <w:webHidden/>
          </w:rPr>
          <w:fldChar w:fldCharType="end"/>
        </w:r>
      </w:hyperlink>
    </w:p>
    <w:p w:rsidR="00482563" w:rsidRDefault="00BF130A">
      <w:pPr>
        <w:pStyle w:val="TOC1"/>
        <w:rPr>
          <w:rFonts w:asciiTheme="minorHAnsi" w:eastAsiaTheme="minorEastAsia" w:hAnsiTheme="minorHAnsi" w:cstheme="minorBidi"/>
          <w:b w:val="0"/>
          <w:bCs w:val="0"/>
          <w:caps w:val="0"/>
          <w:sz w:val="22"/>
          <w:szCs w:val="22"/>
        </w:rPr>
      </w:pPr>
      <w:hyperlink w:anchor="_Toc340418320" w:history="1">
        <w:r w:rsidR="00482563" w:rsidRPr="00820EB8">
          <w:rPr>
            <w:rStyle w:val="Hyperlink"/>
            <w:rFonts w:ascii="Arial" w:eastAsia="HiddenHorzOCR" w:hAnsi="Arial" w:cs="Arial"/>
          </w:rPr>
          <w:t>Message from the Principal</w:t>
        </w:r>
        <w:r w:rsidR="00482563">
          <w:rPr>
            <w:webHidden/>
          </w:rPr>
          <w:tab/>
        </w:r>
        <w:r>
          <w:rPr>
            <w:webHidden/>
          </w:rPr>
          <w:fldChar w:fldCharType="begin"/>
        </w:r>
        <w:r w:rsidR="00482563">
          <w:rPr>
            <w:webHidden/>
          </w:rPr>
          <w:instrText xml:space="preserve"> PAGEREF _Toc340418320 \h </w:instrText>
        </w:r>
        <w:r>
          <w:rPr>
            <w:webHidden/>
          </w:rPr>
        </w:r>
        <w:r>
          <w:rPr>
            <w:webHidden/>
          </w:rPr>
          <w:fldChar w:fldCharType="separate"/>
        </w:r>
        <w:r w:rsidR="00F87717">
          <w:rPr>
            <w:webHidden/>
          </w:rPr>
          <w:t>3</w:t>
        </w:r>
        <w:r>
          <w:rPr>
            <w:webHidden/>
          </w:rPr>
          <w:fldChar w:fldCharType="end"/>
        </w:r>
      </w:hyperlink>
    </w:p>
    <w:p w:rsidR="00482563" w:rsidRDefault="00BF130A">
      <w:pPr>
        <w:pStyle w:val="TOC1"/>
        <w:rPr>
          <w:rFonts w:asciiTheme="minorHAnsi" w:eastAsiaTheme="minorEastAsia" w:hAnsiTheme="minorHAnsi" w:cstheme="minorBidi"/>
          <w:b w:val="0"/>
          <w:bCs w:val="0"/>
          <w:caps w:val="0"/>
          <w:sz w:val="22"/>
          <w:szCs w:val="22"/>
        </w:rPr>
      </w:pPr>
      <w:hyperlink w:anchor="_Toc340418321" w:history="1">
        <w:r w:rsidR="00482563" w:rsidRPr="00820EB8">
          <w:rPr>
            <w:rStyle w:val="Hyperlink"/>
            <w:rFonts w:ascii="Arial" w:eastAsia="HiddenHorzOCR" w:hAnsi="Arial" w:cs="Arial"/>
          </w:rPr>
          <w:t>Message from the School Council</w:t>
        </w:r>
        <w:r w:rsidR="00482563">
          <w:rPr>
            <w:webHidden/>
          </w:rPr>
          <w:tab/>
        </w:r>
        <w:r>
          <w:rPr>
            <w:webHidden/>
          </w:rPr>
          <w:fldChar w:fldCharType="begin"/>
        </w:r>
        <w:r w:rsidR="00482563">
          <w:rPr>
            <w:webHidden/>
          </w:rPr>
          <w:instrText xml:space="preserve"> PAGEREF _Toc340418321 \h </w:instrText>
        </w:r>
        <w:r>
          <w:rPr>
            <w:webHidden/>
          </w:rPr>
        </w:r>
        <w:r>
          <w:rPr>
            <w:webHidden/>
          </w:rPr>
          <w:fldChar w:fldCharType="separate"/>
        </w:r>
        <w:r w:rsidR="00F87717">
          <w:rPr>
            <w:webHidden/>
          </w:rPr>
          <w:t>4</w:t>
        </w:r>
        <w:r>
          <w:rPr>
            <w:webHidden/>
          </w:rPr>
          <w:fldChar w:fldCharType="end"/>
        </w:r>
      </w:hyperlink>
    </w:p>
    <w:p w:rsidR="00482563" w:rsidRDefault="00BF130A">
      <w:pPr>
        <w:pStyle w:val="TOC1"/>
        <w:rPr>
          <w:rFonts w:asciiTheme="minorHAnsi" w:eastAsiaTheme="minorEastAsia" w:hAnsiTheme="minorHAnsi" w:cstheme="minorBidi"/>
          <w:b w:val="0"/>
          <w:bCs w:val="0"/>
          <w:caps w:val="0"/>
          <w:sz w:val="22"/>
          <w:szCs w:val="22"/>
        </w:rPr>
      </w:pPr>
      <w:hyperlink w:anchor="_Toc340418322" w:history="1">
        <w:r w:rsidR="00482563" w:rsidRPr="00820EB8">
          <w:rPr>
            <w:rStyle w:val="Hyperlink"/>
            <w:rFonts w:eastAsia="HiddenHorzOCR"/>
          </w:rPr>
          <w:t>Overview of School</w:t>
        </w:r>
        <w:r w:rsidR="00482563">
          <w:rPr>
            <w:webHidden/>
          </w:rPr>
          <w:tab/>
        </w:r>
        <w:r>
          <w:rPr>
            <w:webHidden/>
          </w:rPr>
          <w:fldChar w:fldCharType="begin"/>
        </w:r>
        <w:r w:rsidR="00482563">
          <w:rPr>
            <w:webHidden/>
          </w:rPr>
          <w:instrText xml:space="preserve"> PAGEREF _Toc340418322 \h </w:instrText>
        </w:r>
        <w:r>
          <w:rPr>
            <w:webHidden/>
          </w:rPr>
        </w:r>
        <w:r>
          <w:rPr>
            <w:webHidden/>
          </w:rPr>
          <w:fldChar w:fldCharType="separate"/>
        </w:r>
        <w:r w:rsidR="00F87717">
          <w:rPr>
            <w:webHidden/>
          </w:rPr>
          <w:t>5</w:t>
        </w:r>
        <w:r>
          <w:rPr>
            <w:webHidden/>
          </w:rPr>
          <w:fldChar w:fldCharType="end"/>
        </w:r>
      </w:hyperlink>
    </w:p>
    <w:p w:rsidR="00482563" w:rsidRDefault="00BF130A">
      <w:pPr>
        <w:pStyle w:val="TOC2"/>
        <w:tabs>
          <w:tab w:val="right" w:pos="9350"/>
        </w:tabs>
        <w:rPr>
          <w:rFonts w:eastAsiaTheme="minorEastAsia" w:cstheme="minorBidi"/>
          <w:b w:val="0"/>
          <w:bCs w:val="0"/>
          <w:noProof/>
          <w:sz w:val="22"/>
          <w:szCs w:val="22"/>
        </w:rPr>
      </w:pPr>
      <w:hyperlink w:anchor="_Toc340418323" w:history="1">
        <w:r w:rsidR="00482563" w:rsidRPr="00820EB8">
          <w:rPr>
            <w:rStyle w:val="Hyperlink"/>
            <w:rFonts w:ascii="Times New Roman" w:eastAsia="HiddenHorzOCR" w:hAnsi="Times New Roman"/>
            <w:i/>
            <w:noProof/>
          </w:rPr>
          <w:t>Our School Community</w:t>
        </w:r>
        <w:r w:rsidR="00482563">
          <w:rPr>
            <w:noProof/>
            <w:webHidden/>
          </w:rPr>
          <w:tab/>
        </w:r>
        <w:r>
          <w:rPr>
            <w:noProof/>
            <w:webHidden/>
          </w:rPr>
          <w:fldChar w:fldCharType="begin"/>
        </w:r>
        <w:r w:rsidR="00482563">
          <w:rPr>
            <w:noProof/>
            <w:webHidden/>
          </w:rPr>
          <w:instrText xml:space="preserve"> PAGEREF _Toc340418323 \h </w:instrText>
        </w:r>
        <w:r>
          <w:rPr>
            <w:noProof/>
            <w:webHidden/>
          </w:rPr>
        </w:r>
        <w:r>
          <w:rPr>
            <w:noProof/>
            <w:webHidden/>
          </w:rPr>
          <w:fldChar w:fldCharType="separate"/>
        </w:r>
        <w:r w:rsidR="00F87717">
          <w:rPr>
            <w:noProof/>
            <w:webHidden/>
          </w:rPr>
          <w:t>5</w:t>
        </w:r>
        <w:r>
          <w:rPr>
            <w:noProof/>
            <w:webHidden/>
          </w:rPr>
          <w:fldChar w:fldCharType="end"/>
        </w:r>
      </w:hyperlink>
    </w:p>
    <w:p w:rsidR="00482563" w:rsidRDefault="00BF130A">
      <w:pPr>
        <w:pStyle w:val="TOC2"/>
        <w:tabs>
          <w:tab w:val="right" w:pos="9350"/>
        </w:tabs>
        <w:rPr>
          <w:rFonts w:eastAsiaTheme="minorEastAsia" w:cstheme="minorBidi"/>
          <w:b w:val="0"/>
          <w:bCs w:val="0"/>
          <w:noProof/>
          <w:sz w:val="22"/>
          <w:szCs w:val="22"/>
        </w:rPr>
      </w:pPr>
      <w:hyperlink w:anchor="_Toc340418324" w:history="1">
        <w:r w:rsidR="00482563" w:rsidRPr="00820EB8">
          <w:rPr>
            <w:rStyle w:val="Hyperlink"/>
            <w:rFonts w:ascii="Times New Roman" w:eastAsia="HiddenHorzOCR" w:hAnsi="Times New Roman"/>
            <w:i/>
            <w:noProof/>
          </w:rPr>
          <w:t>Key Highlights/Special Projects</w:t>
        </w:r>
        <w:r w:rsidR="00482563">
          <w:rPr>
            <w:noProof/>
            <w:webHidden/>
          </w:rPr>
          <w:tab/>
        </w:r>
        <w:r>
          <w:rPr>
            <w:noProof/>
            <w:webHidden/>
          </w:rPr>
          <w:fldChar w:fldCharType="begin"/>
        </w:r>
        <w:r w:rsidR="00482563">
          <w:rPr>
            <w:noProof/>
            <w:webHidden/>
          </w:rPr>
          <w:instrText xml:space="preserve"> PAGEREF _Toc340418324 \h </w:instrText>
        </w:r>
        <w:r>
          <w:rPr>
            <w:noProof/>
            <w:webHidden/>
          </w:rPr>
        </w:r>
        <w:r>
          <w:rPr>
            <w:noProof/>
            <w:webHidden/>
          </w:rPr>
          <w:fldChar w:fldCharType="separate"/>
        </w:r>
        <w:r w:rsidR="00F87717">
          <w:rPr>
            <w:noProof/>
            <w:webHidden/>
          </w:rPr>
          <w:t>5</w:t>
        </w:r>
        <w:r>
          <w:rPr>
            <w:noProof/>
            <w:webHidden/>
          </w:rPr>
          <w:fldChar w:fldCharType="end"/>
        </w:r>
      </w:hyperlink>
    </w:p>
    <w:p w:rsidR="00482563" w:rsidRDefault="00BF130A">
      <w:pPr>
        <w:pStyle w:val="TOC2"/>
        <w:tabs>
          <w:tab w:val="right" w:pos="9350"/>
        </w:tabs>
        <w:rPr>
          <w:rFonts w:eastAsiaTheme="minorEastAsia" w:cstheme="minorBidi"/>
          <w:b w:val="0"/>
          <w:bCs w:val="0"/>
          <w:noProof/>
          <w:sz w:val="22"/>
          <w:szCs w:val="22"/>
        </w:rPr>
      </w:pPr>
      <w:hyperlink w:anchor="_Toc340418325" w:history="1">
        <w:r w:rsidR="00482563" w:rsidRPr="00820EB8">
          <w:rPr>
            <w:rStyle w:val="Hyperlink"/>
            <w:rFonts w:ascii="Times New Roman" w:eastAsia="HiddenHorzOCR" w:hAnsi="Times New Roman"/>
            <w:i/>
            <w:noProof/>
          </w:rPr>
          <w:t>Partnerships</w:t>
        </w:r>
        <w:r w:rsidR="00482563">
          <w:rPr>
            <w:noProof/>
            <w:webHidden/>
          </w:rPr>
          <w:tab/>
        </w:r>
        <w:r>
          <w:rPr>
            <w:noProof/>
            <w:webHidden/>
          </w:rPr>
          <w:fldChar w:fldCharType="begin"/>
        </w:r>
        <w:r w:rsidR="00482563">
          <w:rPr>
            <w:noProof/>
            <w:webHidden/>
          </w:rPr>
          <w:instrText xml:space="preserve"> PAGEREF _Toc340418325 \h </w:instrText>
        </w:r>
        <w:r>
          <w:rPr>
            <w:noProof/>
            <w:webHidden/>
          </w:rPr>
        </w:r>
        <w:r>
          <w:rPr>
            <w:noProof/>
            <w:webHidden/>
          </w:rPr>
          <w:fldChar w:fldCharType="separate"/>
        </w:r>
        <w:r w:rsidR="00F87717">
          <w:rPr>
            <w:noProof/>
            <w:webHidden/>
          </w:rPr>
          <w:t>6</w:t>
        </w:r>
        <w:r>
          <w:rPr>
            <w:noProof/>
            <w:webHidden/>
          </w:rPr>
          <w:fldChar w:fldCharType="end"/>
        </w:r>
      </w:hyperlink>
    </w:p>
    <w:p w:rsidR="00482563" w:rsidRDefault="00BF130A">
      <w:pPr>
        <w:pStyle w:val="TOC1"/>
        <w:rPr>
          <w:rFonts w:asciiTheme="minorHAnsi" w:eastAsiaTheme="minorEastAsia" w:hAnsiTheme="minorHAnsi" w:cstheme="minorBidi"/>
          <w:b w:val="0"/>
          <w:bCs w:val="0"/>
          <w:caps w:val="0"/>
          <w:sz w:val="22"/>
          <w:szCs w:val="22"/>
        </w:rPr>
      </w:pPr>
      <w:hyperlink w:anchor="_Toc340418326" w:history="1">
        <w:r w:rsidR="00482563" w:rsidRPr="00820EB8">
          <w:rPr>
            <w:rStyle w:val="Hyperlink"/>
          </w:rPr>
          <w:t>School Development</w:t>
        </w:r>
        <w:r w:rsidR="00482563">
          <w:rPr>
            <w:webHidden/>
          </w:rPr>
          <w:tab/>
        </w:r>
        <w:r>
          <w:rPr>
            <w:webHidden/>
          </w:rPr>
          <w:fldChar w:fldCharType="begin"/>
        </w:r>
        <w:r w:rsidR="00482563">
          <w:rPr>
            <w:webHidden/>
          </w:rPr>
          <w:instrText xml:space="preserve"> PAGEREF _Toc340418326 \h </w:instrText>
        </w:r>
        <w:r>
          <w:rPr>
            <w:webHidden/>
          </w:rPr>
        </w:r>
        <w:r>
          <w:rPr>
            <w:webHidden/>
          </w:rPr>
          <w:fldChar w:fldCharType="separate"/>
        </w:r>
        <w:r w:rsidR="00F87717">
          <w:rPr>
            <w:webHidden/>
          </w:rPr>
          <w:t>7</w:t>
        </w:r>
        <w:r>
          <w:rPr>
            <w:webHidden/>
          </w:rPr>
          <w:fldChar w:fldCharType="end"/>
        </w:r>
      </w:hyperlink>
    </w:p>
    <w:p w:rsidR="00482563" w:rsidRDefault="00BF130A">
      <w:pPr>
        <w:pStyle w:val="TOC2"/>
        <w:tabs>
          <w:tab w:val="right" w:pos="9350"/>
        </w:tabs>
        <w:rPr>
          <w:rFonts w:eastAsiaTheme="minorEastAsia" w:cstheme="minorBidi"/>
          <w:b w:val="0"/>
          <w:bCs w:val="0"/>
          <w:noProof/>
          <w:sz w:val="22"/>
          <w:szCs w:val="22"/>
        </w:rPr>
      </w:pPr>
      <w:hyperlink w:anchor="_Toc340418327" w:history="1">
        <w:r w:rsidR="00482563" w:rsidRPr="00820EB8">
          <w:rPr>
            <w:rStyle w:val="Hyperlink"/>
            <w:rFonts w:ascii="Times New Roman" w:hAnsi="Times New Roman"/>
            <w:i/>
            <w:noProof/>
          </w:rPr>
          <w:t>Report on Previous Year (2011-12)</w:t>
        </w:r>
        <w:r w:rsidR="00482563">
          <w:rPr>
            <w:noProof/>
            <w:webHidden/>
          </w:rPr>
          <w:tab/>
        </w:r>
        <w:r>
          <w:rPr>
            <w:noProof/>
            <w:webHidden/>
          </w:rPr>
          <w:fldChar w:fldCharType="begin"/>
        </w:r>
        <w:r w:rsidR="00482563">
          <w:rPr>
            <w:noProof/>
            <w:webHidden/>
          </w:rPr>
          <w:instrText xml:space="preserve"> PAGEREF _Toc340418327 \h </w:instrText>
        </w:r>
        <w:r>
          <w:rPr>
            <w:noProof/>
            <w:webHidden/>
          </w:rPr>
        </w:r>
        <w:r>
          <w:rPr>
            <w:noProof/>
            <w:webHidden/>
          </w:rPr>
          <w:fldChar w:fldCharType="separate"/>
        </w:r>
        <w:r w:rsidR="00F87717">
          <w:rPr>
            <w:noProof/>
            <w:webHidden/>
          </w:rPr>
          <w:t>8</w:t>
        </w:r>
        <w:r>
          <w:rPr>
            <w:noProof/>
            <w:webHidden/>
          </w:rPr>
          <w:fldChar w:fldCharType="end"/>
        </w:r>
      </w:hyperlink>
    </w:p>
    <w:p w:rsidR="00482563" w:rsidRDefault="00BF130A">
      <w:pPr>
        <w:pStyle w:val="TOC2"/>
        <w:tabs>
          <w:tab w:val="right" w:pos="9350"/>
        </w:tabs>
        <w:rPr>
          <w:rFonts w:eastAsiaTheme="minorEastAsia" w:cstheme="minorBidi"/>
          <w:b w:val="0"/>
          <w:bCs w:val="0"/>
          <w:noProof/>
          <w:sz w:val="22"/>
          <w:szCs w:val="22"/>
        </w:rPr>
      </w:pPr>
      <w:hyperlink w:anchor="_Toc340418328" w:history="1">
        <w:r w:rsidR="00482563" w:rsidRPr="00820EB8">
          <w:rPr>
            <w:rStyle w:val="Hyperlink"/>
            <w:rFonts w:ascii="Times New Roman" w:hAnsi="Times New Roman"/>
            <w:i/>
            <w:noProof/>
          </w:rPr>
          <w:t>2 Year School Development Plan</w:t>
        </w:r>
        <w:r w:rsidR="00482563">
          <w:rPr>
            <w:noProof/>
            <w:webHidden/>
          </w:rPr>
          <w:tab/>
        </w:r>
        <w:r>
          <w:rPr>
            <w:noProof/>
            <w:webHidden/>
          </w:rPr>
          <w:fldChar w:fldCharType="begin"/>
        </w:r>
        <w:r w:rsidR="00482563">
          <w:rPr>
            <w:noProof/>
            <w:webHidden/>
          </w:rPr>
          <w:instrText xml:space="preserve"> PAGEREF _Toc340418328 \h </w:instrText>
        </w:r>
        <w:r>
          <w:rPr>
            <w:noProof/>
            <w:webHidden/>
          </w:rPr>
        </w:r>
        <w:r>
          <w:rPr>
            <w:noProof/>
            <w:webHidden/>
          </w:rPr>
          <w:fldChar w:fldCharType="separate"/>
        </w:r>
        <w:r w:rsidR="00F87717">
          <w:rPr>
            <w:noProof/>
            <w:webHidden/>
          </w:rPr>
          <w:t>10</w:t>
        </w:r>
        <w:r>
          <w:rPr>
            <w:noProof/>
            <w:webHidden/>
          </w:rPr>
          <w:fldChar w:fldCharType="end"/>
        </w:r>
      </w:hyperlink>
    </w:p>
    <w:p w:rsidR="00482563" w:rsidRDefault="00BF130A">
      <w:pPr>
        <w:pStyle w:val="TOC1"/>
        <w:rPr>
          <w:rFonts w:asciiTheme="minorHAnsi" w:eastAsiaTheme="minorEastAsia" w:hAnsiTheme="minorHAnsi" w:cstheme="minorBidi"/>
          <w:b w:val="0"/>
          <w:bCs w:val="0"/>
          <w:caps w:val="0"/>
          <w:sz w:val="22"/>
          <w:szCs w:val="22"/>
        </w:rPr>
      </w:pPr>
      <w:hyperlink w:anchor="_Toc340418329" w:history="1">
        <w:r w:rsidR="00482563" w:rsidRPr="00820EB8">
          <w:rPr>
            <w:rStyle w:val="Hyperlink"/>
            <w:rFonts w:eastAsia="HiddenHorzOCR"/>
          </w:rPr>
          <w:t>Summary Report on School’s Most Current Data</w:t>
        </w:r>
        <w:r w:rsidR="00482563">
          <w:rPr>
            <w:webHidden/>
          </w:rPr>
          <w:tab/>
        </w:r>
        <w:r>
          <w:rPr>
            <w:webHidden/>
          </w:rPr>
          <w:fldChar w:fldCharType="begin"/>
        </w:r>
        <w:r w:rsidR="00482563">
          <w:rPr>
            <w:webHidden/>
          </w:rPr>
          <w:instrText xml:space="preserve"> PAGEREF _Toc340418329 \h </w:instrText>
        </w:r>
        <w:r>
          <w:rPr>
            <w:webHidden/>
          </w:rPr>
        </w:r>
        <w:r>
          <w:rPr>
            <w:webHidden/>
          </w:rPr>
          <w:fldChar w:fldCharType="separate"/>
        </w:r>
        <w:r w:rsidR="00F87717">
          <w:rPr>
            <w:webHidden/>
          </w:rPr>
          <w:t>12</w:t>
        </w:r>
        <w:r>
          <w:rPr>
            <w:webHidden/>
          </w:rPr>
          <w:fldChar w:fldCharType="end"/>
        </w:r>
      </w:hyperlink>
    </w:p>
    <w:p w:rsidR="00482563" w:rsidRDefault="00BF130A">
      <w:pPr>
        <w:pStyle w:val="TOC1"/>
        <w:rPr>
          <w:rFonts w:asciiTheme="minorHAnsi" w:eastAsiaTheme="minorEastAsia" w:hAnsiTheme="minorHAnsi" w:cstheme="minorBidi"/>
          <w:b w:val="0"/>
          <w:bCs w:val="0"/>
          <w:caps w:val="0"/>
          <w:sz w:val="22"/>
          <w:szCs w:val="22"/>
        </w:rPr>
      </w:pPr>
      <w:hyperlink w:anchor="_Toc340418330" w:history="1">
        <w:r w:rsidR="00482563" w:rsidRPr="00820EB8">
          <w:rPr>
            <w:rStyle w:val="Hyperlink"/>
          </w:rPr>
          <w:t>Appendix A – Summary of School Fundraising</w:t>
        </w:r>
        <w:r w:rsidR="00482563">
          <w:rPr>
            <w:webHidden/>
          </w:rPr>
          <w:tab/>
        </w:r>
        <w:r>
          <w:rPr>
            <w:webHidden/>
          </w:rPr>
          <w:fldChar w:fldCharType="begin"/>
        </w:r>
        <w:r w:rsidR="00482563">
          <w:rPr>
            <w:webHidden/>
          </w:rPr>
          <w:instrText xml:space="preserve"> PAGEREF _Toc340418330 \h </w:instrText>
        </w:r>
        <w:r>
          <w:rPr>
            <w:webHidden/>
          </w:rPr>
        </w:r>
        <w:r>
          <w:rPr>
            <w:webHidden/>
          </w:rPr>
          <w:fldChar w:fldCharType="separate"/>
        </w:r>
        <w:r w:rsidR="00F87717">
          <w:rPr>
            <w:webHidden/>
          </w:rPr>
          <w:t>16</w:t>
        </w:r>
        <w:r>
          <w:rPr>
            <w:webHidden/>
          </w:rPr>
          <w:fldChar w:fldCharType="end"/>
        </w:r>
      </w:hyperlink>
    </w:p>
    <w:p w:rsidR="00081EBA" w:rsidRDefault="00BF130A" w:rsidP="003B0385">
      <w:pPr>
        <w:jc w:val="center"/>
        <w:rPr>
          <w:rFonts w:ascii="Times New Roman" w:eastAsia="HiddenHorzOCR" w:hAnsi="Times New Roman"/>
          <w:sz w:val="24"/>
          <w:szCs w:val="24"/>
        </w:rPr>
      </w:pPr>
      <w:r>
        <w:rPr>
          <w:rFonts w:ascii="Arial" w:eastAsia="HiddenHorzOCR" w:hAnsi="Arial" w:cs="Arial"/>
          <w:sz w:val="32"/>
          <w:szCs w:val="32"/>
        </w:rPr>
        <w:fldChar w:fldCharType="end"/>
      </w:r>
    </w:p>
    <w:p w:rsidR="00081EBA" w:rsidRDefault="00081EBA" w:rsidP="003B0385">
      <w:pPr>
        <w:jc w:val="center"/>
        <w:rPr>
          <w:rFonts w:ascii="Times New Roman" w:eastAsia="HiddenHorzOCR" w:hAnsi="Times New Roman"/>
          <w:color w:val="FF0000"/>
          <w:sz w:val="24"/>
          <w:szCs w:val="24"/>
        </w:rPr>
      </w:pPr>
    </w:p>
    <w:p w:rsidR="002934CF" w:rsidRDefault="002934CF" w:rsidP="003B0385">
      <w:pPr>
        <w:spacing w:after="200" w:line="276" w:lineRule="auto"/>
        <w:jc w:val="center"/>
        <w:rPr>
          <w:rFonts w:ascii="Times New Roman" w:eastAsia="HiddenHorzOCR" w:hAnsi="Times New Roman"/>
          <w:color w:val="FF0000"/>
          <w:sz w:val="24"/>
          <w:szCs w:val="24"/>
        </w:rPr>
      </w:pPr>
      <w:r>
        <w:rPr>
          <w:rFonts w:ascii="Times New Roman" w:eastAsia="HiddenHorzOCR" w:hAnsi="Times New Roman"/>
          <w:color w:val="FF0000"/>
          <w:sz w:val="24"/>
          <w:szCs w:val="24"/>
        </w:rPr>
        <w:br w:type="page"/>
      </w:r>
    </w:p>
    <w:p w:rsidR="003C3E50" w:rsidRDefault="003C3E50" w:rsidP="003B0385">
      <w:pPr>
        <w:jc w:val="center"/>
      </w:pPr>
      <w:r>
        <w:rPr>
          <w:noProof/>
          <w:lang w:val="en-CA" w:eastAsia="en-CA"/>
        </w:rPr>
        <w:lastRenderedPageBreak/>
        <w:drawing>
          <wp:anchor distT="0" distB="0" distL="118745" distR="118745" simplePos="0" relativeHeight="251659264" behindDoc="1" locked="0" layoutInCell="1" allowOverlap="1">
            <wp:simplePos x="0" y="0"/>
            <wp:positionH relativeFrom="column">
              <wp:posOffset>2066511</wp:posOffset>
            </wp:positionH>
            <wp:positionV relativeFrom="paragraph">
              <wp:posOffset>99391</wp:posOffset>
            </wp:positionV>
            <wp:extent cx="1948898" cy="815009"/>
            <wp:effectExtent l="19050" t="0" r="0" b="0"/>
            <wp:wrapNone/>
            <wp:docPr id="1" name="Picture 2" descr="AESD full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SD fullclr"/>
                    <pic:cNvPicPr>
                      <a:picLocks noChangeAspect="1" noChangeArrowheads="1"/>
                    </pic:cNvPicPr>
                  </pic:nvPicPr>
                  <pic:blipFill>
                    <a:blip r:embed="rId9" cstate="print"/>
                    <a:srcRect/>
                    <a:stretch>
                      <a:fillRect/>
                    </a:stretch>
                  </pic:blipFill>
                  <pic:spPr bwMode="auto">
                    <a:xfrm>
                      <a:off x="0" y="0"/>
                      <a:ext cx="1948898" cy="815009"/>
                    </a:xfrm>
                    <a:prstGeom prst="rect">
                      <a:avLst/>
                    </a:prstGeom>
                    <a:noFill/>
                  </pic:spPr>
                </pic:pic>
              </a:graphicData>
            </a:graphic>
          </wp:anchor>
        </w:drawing>
      </w:r>
    </w:p>
    <w:p w:rsidR="003C3E50" w:rsidRDefault="003C3E50" w:rsidP="003B0385">
      <w:pPr>
        <w:jc w:val="center"/>
      </w:pPr>
    </w:p>
    <w:p w:rsidR="003C3E50" w:rsidRDefault="003C3E50" w:rsidP="003B0385">
      <w:pPr>
        <w:jc w:val="center"/>
      </w:pPr>
    </w:p>
    <w:p w:rsidR="003C3E50" w:rsidRDefault="003C3E50" w:rsidP="003B0385">
      <w:pPr>
        <w:jc w:val="center"/>
      </w:pPr>
    </w:p>
    <w:p w:rsidR="003C3E50" w:rsidRDefault="003C3E50" w:rsidP="003B0385">
      <w:pPr>
        <w:jc w:val="center"/>
      </w:pPr>
    </w:p>
    <w:p w:rsidR="003C3E50" w:rsidRDefault="003C3E50" w:rsidP="003B0385">
      <w:pPr>
        <w:tabs>
          <w:tab w:val="right" w:pos="9180"/>
        </w:tabs>
        <w:jc w:val="center"/>
        <w:rPr>
          <w:rFonts w:ascii="Times New Roman" w:hAnsi="Times New Roman"/>
          <w:b/>
          <w:i/>
          <w:color w:val="1B3F6B"/>
          <w:sz w:val="20"/>
          <w:szCs w:val="20"/>
        </w:rPr>
      </w:pPr>
    </w:p>
    <w:p w:rsidR="003C3E50" w:rsidRDefault="003C3E50" w:rsidP="003B0385">
      <w:pPr>
        <w:tabs>
          <w:tab w:val="right" w:pos="9180"/>
        </w:tabs>
        <w:jc w:val="center"/>
        <w:rPr>
          <w:rFonts w:ascii="Times New Roman" w:hAnsi="Times New Roman"/>
          <w:b/>
          <w:i/>
          <w:color w:val="1B3F6B"/>
          <w:sz w:val="20"/>
          <w:szCs w:val="20"/>
        </w:rPr>
      </w:pPr>
    </w:p>
    <w:p w:rsidR="003C3E50" w:rsidRPr="00513D4F" w:rsidRDefault="003C3E50" w:rsidP="003B0385">
      <w:pPr>
        <w:tabs>
          <w:tab w:val="right" w:pos="9180"/>
        </w:tabs>
        <w:jc w:val="center"/>
        <w:rPr>
          <w:rFonts w:ascii="Times New Roman" w:hAnsi="Times New Roman"/>
          <w:b/>
          <w:i/>
          <w:color w:val="1B3F6B"/>
          <w:sz w:val="16"/>
          <w:szCs w:val="16"/>
        </w:rPr>
      </w:pPr>
      <w:r w:rsidRPr="00513D4F">
        <w:rPr>
          <w:rFonts w:ascii="Times New Roman" w:hAnsi="Times New Roman"/>
          <w:b/>
          <w:i/>
          <w:color w:val="1B3F6B"/>
          <w:sz w:val="20"/>
          <w:szCs w:val="20"/>
        </w:rPr>
        <w:t xml:space="preserve">OFFICE OF THE </w:t>
      </w:r>
      <w:r>
        <w:rPr>
          <w:rFonts w:ascii="Times New Roman" w:hAnsi="Times New Roman"/>
          <w:b/>
          <w:i/>
          <w:color w:val="1B3F6B"/>
          <w:sz w:val="20"/>
          <w:szCs w:val="20"/>
        </w:rPr>
        <w:t>D</w:t>
      </w:r>
      <w:r w:rsidRPr="00513D4F">
        <w:rPr>
          <w:rFonts w:ascii="Times New Roman" w:hAnsi="Times New Roman"/>
          <w:b/>
          <w:i/>
          <w:color w:val="1B3F6B"/>
          <w:sz w:val="20"/>
          <w:szCs w:val="20"/>
        </w:rPr>
        <w:t>IRECTOR</w:t>
      </w:r>
      <w:r w:rsidRPr="00513D4F">
        <w:rPr>
          <w:rFonts w:ascii="Times New Roman" w:hAnsi="Times New Roman"/>
          <w:b/>
          <w:i/>
          <w:color w:val="1B3F6B"/>
          <w:sz w:val="20"/>
          <w:szCs w:val="20"/>
        </w:rPr>
        <w:tab/>
        <w:t xml:space="preserve">Chair:  </w:t>
      </w:r>
      <w:r w:rsidRPr="00513D4F">
        <w:rPr>
          <w:rFonts w:ascii="Times New Roman" w:hAnsi="Times New Roman"/>
          <w:i/>
          <w:color w:val="1B3F6B"/>
          <w:sz w:val="20"/>
          <w:szCs w:val="20"/>
        </w:rPr>
        <w:t>Milton Peach,</w:t>
      </w:r>
      <w:r w:rsidRPr="00513D4F">
        <w:rPr>
          <w:rFonts w:ascii="Times New Roman" w:hAnsi="Times New Roman"/>
          <w:i/>
          <w:color w:val="1B3F6B"/>
          <w:sz w:val="16"/>
          <w:szCs w:val="16"/>
        </w:rPr>
        <w:t xml:space="preserve"> B.A., B.A.(Ed.)</w:t>
      </w:r>
    </w:p>
    <w:p w:rsidR="003C3E50" w:rsidRPr="007837EC" w:rsidRDefault="003C3E50" w:rsidP="003B0385">
      <w:pPr>
        <w:tabs>
          <w:tab w:val="right" w:pos="9180"/>
        </w:tabs>
        <w:jc w:val="center"/>
        <w:rPr>
          <w:rFonts w:ascii="Arial" w:hAnsi="Arial" w:cs="Arial"/>
          <w:color w:val="1B3F6B"/>
          <w:sz w:val="24"/>
          <w:szCs w:val="24"/>
        </w:rPr>
      </w:pPr>
      <w:r w:rsidRPr="00513D4F">
        <w:rPr>
          <w:rFonts w:ascii="Times New Roman" w:hAnsi="Times New Roman"/>
          <w:b/>
          <w:i/>
          <w:color w:val="1B3F6B"/>
          <w:sz w:val="20"/>
          <w:szCs w:val="20"/>
        </w:rPr>
        <w:t>C.E.O./Director of Education</w:t>
      </w:r>
      <w:r>
        <w:rPr>
          <w:rFonts w:ascii="Times New Roman" w:hAnsi="Times New Roman"/>
          <w:b/>
          <w:i/>
          <w:color w:val="1B3F6B"/>
          <w:sz w:val="20"/>
          <w:szCs w:val="20"/>
        </w:rPr>
        <w:t xml:space="preserve"> (Acting)</w:t>
      </w:r>
      <w:r w:rsidRPr="00513D4F">
        <w:rPr>
          <w:rFonts w:ascii="Times New Roman" w:hAnsi="Times New Roman"/>
          <w:i/>
          <w:color w:val="1B3F6B"/>
          <w:sz w:val="20"/>
          <w:szCs w:val="20"/>
        </w:rPr>
        <w:t xml:space="preserve">:   </w:t>
      </w:r>
      <w:r>
        <w:rPr>
          <w:rFonts w:ascii="Times New Roman" w:hAnsi="Times New Roman"/>
          <w:i/>
          <w:color w:val="1B3F6B"/>
          <w:sz w:val="20"/>
          <w:szCs w:val="20"/>
        </w:rPr>
        <w:t>Bruce Vey, PhD</w:t>
      </w:r>
    </w:p>
    <w:p w:rsidR="003C3E50" w:rsidRPr="007837EC" w:rsidRDefault="003C3E50" w:rsidP="003B0385">
      <w:pPr>
        <w:jc w:val="center"/>
        <w:rPr>
          <w:rFonts w:ascii="Arial" w:hAnsi="Arial" w:cs="Arial"/>
          <w:sz w:val="24"/>
          <w:szCs w:val="24"/>
        </w:rPr>
      </w:pPr>
    </w:p>
    <w:p w:rsidR="003C3E50" w:rsidRDefault="003C3E50" w:rsidP="003B0385">
      <w:pPr>
        <w:jc w:val="center"/>
        <w:rPr>
          <w:rFonts w:ascii="Arial" w:hAnsi="Arial" w:cs="Arial"/>
          <w:b/>
          <w:sz w:val="28"/>
        </w:rPr>
      </w:pPr>
    </w:p>
    <w:p w:rsidR="003C3E50" w:rsidRPr="006327A9" w:rsidRDefault="003C3E50" w:rsidP="003B0385">
      <w:pPr>
        <w:pStyle w:val="Heading1"/>
        <w:jc w:val="center"/>
      </w:pPr>
      <w:bookmarkStart w:id="0" w:name="_Toc340418319"/>
      <w:r w:rsidRPr="006327A9">
        <w:t>Message from the Director of Education</w:t>
      </w:r>
      <w:bookmarkEnd w:id="0"/>
    </w:p>
    <w:p w:rsidR="003C3E50" w:rsidRPr="006327A9" w:rsidRDefault="003C3E50" w:rsidP="003B0385">
      <w:pPr>
        <w:jc w:val="center"/>
        <w:rPr>
          <w:rFonts w:ascii="Arial" w:hAnsi="Arial" w:cs="Arial"/>
          <w:b/>
          <w:sz w:val="28"/>
        </w:rPr>
      </w:pPr>
    </w:p>
    <w:p w:rsidR="003C3E50" w:rsidRPr="006327A9" w:rsidRDefault="003C3E50" w:rsidP="006E4651">
      <w:pPr>
        <w:rPr>
          <w:rFonts w:ascii="Arial" w:hAnsi="Arial" w:cs="Arial"/>
          <w:b/>
          <w:sz w:val="28"/>
        </w:rPr>
      </w:pPr>
    </w:p>
    <w:p w:rsidR="003C3E50" w:rsidRPr="006327A9" w:rsidRDefault="003C3E50" w:rsidP="006E4651">
      <w:pPr>
        <w:jc w:val="both"/>
        <w:rPr>
          <w:rFonts w:ascii="Arial" w:hAnsi="Arial" w:cs="Arial"/>
          <w:sz w:val="24"/>
          <w:szCs w:val="24"/>
        </w:rPr>
      </w:pPr>
      <w:r w:rsidRPr="006327A9">
        <w:rPr>
          <w:rFonts w:ascii="Arial" w:hAnsi="Arial" w:cs="Arial"/>
          <w:sz w:val="24"/>
          <w:szCs w:val="24"/>
        </w:rPr>
        <w:t xml:space="preserve">In </w:t>
      </w:r>
      <w:r>
        <w:rPr>
          <w:rFonts w:ascii="Arial" w:hAnsi="Arial" w:cs="Arial"/>
          <w:sz w:val="24"/>
          <w:szCs w:val="24"/>
        </w:rPr>
        <w:t>December, 2011,</w:t>
      </w:r>
      <w:r w:rsidRPr="006327A9">
        <w:rPr>
          <w:rFonts w:ascii="Arial" w:hAnsi="Arial" w:cs="Arial"/>
          <w:sz w:val="24"/>
          <w:szCs w:val="24"/>
        </w:rPr>
        <w:t xml:space="preserve"> Eastern School District </w:t>
      </w:r>
      <w:r>
        <w:rPr>
          <w:rFonts w:ascii="Arial" w:hAnsi="Arial" w:cs="Arial"/>
          <w:sz w:val="24"/>
          <w:szCs w:val="24"/>
        </w:rPr>
        <w:t>approved</w:t>
      </w:r>
      <w:r w:rsidRPr="006327A9">
        <w:rPr>
          <w:rFonts w:ascii="Arial" w:hAnsi="Arial" w:cs="Arial"/>
          <w:sz w:val="24"/>
          <w:szCs w:val="24"/>
        </w:rPr>
        <w:t xml:space="preserve"> </w:t>
      </w:r>
      <w:r>
        <w:rPr>
          <w:rFonts w:ascii="Arial" w:hAnsi="Arial" w:cs="Arial"/>
          <w:sz w:val="24"/>
          <w:szCs w:val="24"/>
        </w:rPr>
        <w:t>a</w:t>
      </w:r>
      <w:r w:rsidRPr="006327A9">
        <w:rPr>
          <w:rFonts w:ascii="Arial" w:hAnsi="Arial" w:cs="Arial"/>
          <w:sz w:val="24"/>
          <w:szCs w:val="24"/>
        </w:rPr>
        <w:t xml:space="preserve"> three-year strategic planning process which centered on developing our schools as caring, professional and purposeful places of learning and excellence.</w:t>
      </w:r>
      <w:r>
        <w:rPr>
          <w:rFonts w:ascii="Arial" w:hAnsi="Arial" w:cs="Arial"/>
          <w:sz w:val="24"/>
          <w:szCs w:val="24"/>
        </w:rPr>
        <w:t xml:space="preserve">  T</w:t>
      </w:r>
      <w:r w:rsidRPr="006327A9">
        <w:rPr>
          <w:rFonts w:ascii="Arial" w:hAnsi="Arial" w:cs="Arial"/>
          <w:sz w:val="24"/>
          <w:szCs w:val="24"/>
        </w:rPr>
        <w:t>his school report for 201</w:t>
      </w:r>
      <w:r>
        <w:rPr>
          <w:rFonts w:ascii="Arial" w:hAnsi="Arial" w:cs="Arial"/>
          <w:sz w:val="24"/>
          <w:szCs w:val="24"/>
        </w:rPr>
        <w:t>1</w:t>
      </w:r>
      <w:r w:rsidRPr="006327A9">
        <w:rPr>
          <w:rFonts w:ascii="Arial" w:hAnsi="Arial" w:cs="Arial"/>
          <w:sz w:val="24"/>
          <w:szCs w:val="24"/>
        </w:rPr>
        <w:t>-201</w:t>
      </w:r>
      <w:r>
        <w:rPr>
          <w:rFonts w:ascii="Arial" w:hAnsi="Arial" w:cs="Arial"/>
          <w:sz w:val="24"/>
          <w:szCs w:val="24"/>
        </w:rPr>
        <w:t>2</w:t>
      </w:r>
      <w:r w:rsidRPr="006327A9">
        <w:rPr>
          <w:rFonts w:ascii="Arial" w:hAnsi="Arial" w:cs="Arial"/>
          <w:sz w:val="24"/>
          <w:szCs w:val="24"/>
        </w:rPr>
        <w:t xml:space="preserve"> highlights the activities of your school and your efforts to achieve your school-based goals, in keeping with the District’s mission and its vision for the future.  The information provided is very helpful as we continue to pursue excellence for our District through a planning process which emphasizes continued professional growth and development.</w:t>
      </w:r>
    </w:p>
    <w:p w:rsidR="003C3E50" w:rsidRPr="006327A9" w:rsidRDefault="003C3E50" w:rsidP="006E4651">
      <w:pPr>
        <w:jc w:val="both"/>
        <w:rPr>
          <w:rFonts w:ascii="Arial" w:hAnsi="Arial" w:cs="Arial"/>
          <w:sz w:val="24"/>
          <w:szCs w:val="24"/>
        </w:rPr>
      </w:pPr>
    </w:p>
    <w:p w:rsidR="003C3E50" w:rsidRPr="006327A9" w:rsidRDefault="003C3E50" w:rsidP="006E4651">
      <w:pPr>
        <w:jc w:val="both"/>
        <w:rPr>
          <w:rFonts w:ascii="Arial" w:hAnsi="Arial" w:cs="Arial"/>
          <w:sz w:val="24"/>
          <w:szCs w:val="24"/>
        </w:rPr>
      </w:pPr>
      <w:r w:rsidRPr="006327A9">
        <w:rPr>
          <w:rFonts w:ascii="Arial" w:hAnsi="Arial" w:cs="Arial"/>
          <w:sz w:val="24"/>
          <w:szCs w:val="24"/>
        </w:rPr>
        <w:t>I would like to take this opportunity to congratulate each school on the success achieved to date as evidenced by this report.  I acknowledge, with gratitude, the efforts of our teachers, administrators, support staff, parents and community representatives, particularly through schools councils. By working together, we can achieve the best possible learning environment for our students.  I encourage you to dialogue with our stakeholders on this document and on our District objectives.</w:t>
      </w:r>
    </w:p>
    <w:p w:rsidR="003C3E50" w:rsidRPr="006327A9" w:rsidRDefault="003C3E50" w:rsidP="006E4651">
      <w:pPr>
        <w:jc w:val="both"/>
        <w:rPr>
          <w:rFonts w:ascii="Arial" w:hAnsi="Arial" w:cs="Arial"/>
          <w:sz w:val="24"/>
          <w:szCs w:val="24"/>
        </w:rPr>
      </w:pPr>
    </w:p>
    <w:p w:rsidR="003C3E50" w:rsidRPr="006327A9" w:rsidRDefault="003C3E50" w:rsidP="006E4651">
      <w:pPr>
        <w:jc w:val="both"/>
        <w:rPr>
          <w:rFonts w:ascii="Arial" w:hAnsi="Arial" w:cs="Arial"/>
          <w:sz w:val="24"/>
          <w:szCs w:val="24"/>
        </w:rPr>
      </w:pPr>
      <w:r w:rsidRPr="006327A9">
        <w:rPr>
          <w:rFonts w:ascii="Arial" w:hAnsi="Arial" w:cs="Arial"/>
          <w:sz w:val="24"/>
          <w:szCs w:val="24"/>
        </w:rPr>
        <w:t>As we move forward with our new Strategic Plan (2011-2014), I look forward to your continued support and cooperation</w:t>
      </w:r>
      <w:r>
        <w:rPr>
          <w:rFonts w:ascii="Arial" w:hAnsi="Arial" w:cs="Arial"/>
          <w:sz w:val="24"/>
          <w:szCs w:val="24"/>
        </w:rPr>
        <w:t xml:space="preserve"> in the achievement of the specific goals and objectives listed in this plan</w:t>
      </w:r>
      <w:r w:rsidRPr="006327A9">
        <w:rPr>
          <w:rFonts w:ascii="Arial" w:hAnsi="Arial" w:cs="Arial"/>
          <w:sz w:val="24"/>
          <w:szCs w:val="24"/>
        </w:rPr>
        <w:t>.   Keep up the good work!</w:t>
      </w:r>
    </w:p>
    <w:p w:rsidR="003C3E50" w:rsidRDefault="003C3E50" w:rsidP="006E4651">
      <w:pPr>
        <w:jc w:val="both"/>
        <w:rPr>
          <w:rFonts w:ascii="Arial" w:hAnsi="Arial" w:cs="Arial"/>
          <w:sz w:val="24"/>
          <w:szCs w:val="24"/>
        </w:rPr>
      </w:pPr>
    </w:p>
    <w:p w:rsidR="003C3E50" w:rsidRDefault="003C3E50" w:rsidP="006E4651">
      <w:pPr>
        <w:jc w:val="both"/>
        <w:rPr>
          <w:rFonts w:ascii="Arial" w:hAnsi="Arial" w:cs="Arial"/>
          <w:sz w:val="24"/>
          <w:szCs w:val="24"/>
        </w:rPr>
      </w:pPr>
      <w:r>
        <w:rPr>
          <w:rFonts w:ascii="Arial" w:hAnsi="Arial" w:cs="Arial"/>
          <w:sz w:val="24"/>
          <w:szCs w:val="24"/>
        </w:rPr>
        <w:t>Sincerely,</w:t>
      </w:r>
    </w:p>
    <w:p w:rsidR="003C3E50" w:rsidRDefault="003C3E50" w:rsidP="006E4651">
      <w:pPr>
        <w:jc w:val="both"/>
        <w:rPr>
          <w:rFonts w:ascii="Arial" w:hAnsi="Arial" w:cs="Arial"/>
          <w:sz w:val="24"/>
          <w:szCs w:val="24"/>
        </w:rPr>
      </w:pPr>
    </w:p>
    <w:p w:rsidR="003C3E50" w:rsidRDefault="003C3E50" w:rsidP="006E4651">
      <w:pPr>
        <w:jc w:val="both"/>
        <w:rPr>
          <w:rFonts w:ascii="Arial" w:hAnsi="Arial" w:cs="Arial"/>
          <w:sz w:val="24"/>
          <w:szCs w:val="24"/>
        </w:rPr>
      </w:pPr>
    </w:p>
    <w:p w:rsidR="003C3E50" w:rsidRDefault="003C3E50" w:rsidP="006E4651">
      <w:pPr>
        <w:jc w:val="both"/>
        <w:rPr>
          <w:rFonts w:ascii="Arial" w:hAnsi="Arial" w:cs="Arial"/>
          <w:sz w:val="24"/>
          <w:szCs w:val="24"/>
        </w:rPr>
      </w:pPr>
    </w:p>
    <w:p w:rsidR="003C3E50" w:rsidRDefault="003C3E50" w:rsidP="006E4651">
      <w:pPr>
        <w:jc w:val="both"/>
        <w:rPr>
          <w:rFonts w:ascii="Arial" w:hAnsi="Arial" w:cs="Arial"/>
          <w:b/>
          <w:sz w:val="24"/>
          <w:szCs w:val="24"/>
        </w:rPr>
      </w:pPr>
    </w:p>
    <w:p w:rsidR="003C3E50" w:rsidRPr="007837EC" w:rsidRDefault="003C3E50" w:rsidP="006E4651">
      <w:pPr>
        <w:jc w:val="both"/>
        <w:rPr>
          <w:rFonts w:ascii="Arial" w:hAnsi="Arial" w:cs="Arial"/>
          <w:b/>
          <w:sz w:val="14"/>
          <w:szCs w:val="24"/>
        </w:rPr>
      </w:pPr>
      <w:r>
        <w:rPr>
          <w:rFonts w:ascii="Arial" w:hAnsi="Arial" w:cs="Arial"/>
          <w:b/>
          <w:sz w:val="24"/>
          <w:szCs w:val="24"/>
        </w:rPr>
        <w:t xml:space="preserve">BRUCE VEY, </w:t>
      </w:r>
      <w:r w:rsidRPr="00F2341E">
        <w:rPr>
          <w:rFonts w:ascii="Arial" w:hAnsi="Arial" w:cs="Arial"/>
          <w:b/>
          <w:sz w:val="20"/>
          <w:szCs w:val="20"/>
        </w:rPr>
        <w:t>PhD</w:t>
      </w:r>
    </w:p>
    <w:p w:rsidR="003C3E50" w:rsidRPr="007837EC" w:rsidRDefault="003C3E50" w:rsidP="006E4651">
      <w:pPr>
        <w:jc w:val="both"/>
        <w:rPr>
          <w:rFonts w:ascii="Arial" w:hAnsi="Arial" w:cs="Arial"/>
          <w:b/>
          <w:sz w:val="24"/>
          <w:szCs w:val="24"/>
        </w:rPr>
      </w:pPr>
      <w:r w:rsidRPr="007837EC">
        <w:rPr>
          <w:rFonts w:ascii="Arial" w:hAnsi="Arial" w:cs="Arial"/>
          <w:b/>
          <w:sz w:val="24"/>
          <w:szCs w:val="24"/>
        </w:rPr>
        <w:t>CEO/DIRECTOR OF EDUCATION</w:t>
      </w:r>
      <w:r>
        <w:rPr>
          <w:rFonts w:ascii="Arial" w:hAnsi="Arial" w:cs="Arial"/>
          <w:b/>
          <w:sz w:val="24"/>
          <w:szCs w:val="24"/>
        </w:rPr>
        <w:t xml:space="preserve"> (Acting)</w:t>
      </w:r>
    </w:p>
    <w:p w:rsidR="003C3E50" w:rsidRDefault="003C3E50" w:rsidP="006E4651">
      <w:pPr>
        <w:jc w:val="both"/>
        <w:rPr>
          <w:rFonts w:ascii="Arial" w:hAnsi="Arial" w:cs="Arial"/>
          <w:sz w:val="24"/>
          <w:szCs w:val="24"/>
        </w:rPr>
      </w:pPr>
    </w:p>
    <w:p w:rsidR="003C3E50" w:rsidRPr="007837EC" w:rsidRDefault="003C3E50" w:rsidP="006E4651">
      <w:pPr>
        <w:jc w:val="both"/>
        <w:rPr>
          <w:rFonts w:ascii="Arial" w:hAnsi="Arial" w:cs="Arial"/>
          <w:sz w:val="24"/>
          <w:szCs w:val="24"/>
        </w:rPr>
      </w:pPr>
      <w:r>
        <w:rPr>
          <w:rFonts w:ascii="Arial" w:hAnsi="Arial" w:cs="Arial"/>
          <w:sz w:val="24"/>
          <w:szCs w:val="24"/>
        </w:rPr>
        <w:t>/ms</w:t>
      </w:r>
    </w:p>
    <w:p w:rsidR="00FE3EEB" w:rsidRDefault="00FE3EEB">
      <w:pPr>
        <w:spacing w:after="200" w:line="276" w:lineRule="auto"/>
        <w:rPr>
          <w:rFonts w:ascii="Arial" w:eastAsia="HiddenHorzOCR" w:hAnsi="Arial" w:cs="Arial"/>
          <w:sz w:val="24"/>
          <w:szCs w:val="24"/>
        </w:rPr>
      </w:pPr>
      <w:r>
        <w:rPr>
          <w:rFonts w:ascii="Arial" w:eastAsia="HiddenHorzOCR" w:hAnsi="Arial" w:cs="Arial"/>
          <w:sz w:val="24"/>
          <w:szCs w:val="24"/>
        </w:rPr>
        <w:br w:type="page"/>
      </w:r>
    </w:p>
    <w:p w:rsidR="00FE3EEB" w:rsidRDefault="00FE3EEB" w:rsidP="003B0385">
      <w:pPr>
        <w:pStyle w:val="Heading1"/>
        <w:jc w:val="center"/>
        <w:rPr>
          <w:rFonts w:ascii="Arial" w:eastAsia="HiddenHorzOCR" w:hAnsi="Arial" w:cs="Arial"/>
          <w:color w:val="000000" w:themeColor="text1"/>
          <w:sz w:val="24"/>
          <w:szCs w:val="24"/>
          <w:u w:val="single"/>
        </w:rPr>
      </w:pPr>
    </w:p>
    <w:p w:rsidR="00FE3EEB" w:rsidRDefault="00FE3EEB" w:rsidP="003B0385">
      <w:pPr>
        <w:pStyle w:val="Heading1"/>
        <w:jc w:val="center"/>
        <w:rPr>
          <w:rFonts w:ascii="Arial" w:eastAsia="HiddenHorzOCR" w:hAnsi="Arial" w:cs="Arial"/>
          <w:color w:val="000000" w:themeColor="text1"/>
          <w:sz w:val="24"/>
          <w:szCs w:val="24"/>
          <w:u w:val="single"/>
        </w:rPr>
      </w:pPr>
    </w:p>
    <w:p w:rsidR="00222901" w:rsidRPr="006E4651" w:rsidRDefault="00222901" w:rsidP="003B0385">
      <w:pPr>
        <w:pStyle w:val="Heading1"/>
        <w:jc w:val="center"/>
        <w:rPr>
          <w:rFonts w:ascii="Arial" w:eastAsia="HiddenHorzOCR" w:hAnsi="Arial" w:cs="Arial"/>
          <w:color w:val="000000" w:themeColor="text1"/>
          <w:sz w:val="24"/>
          <w:szCs w:val="24"/>
          <w:u w:val="single"/>
        </w:rPr>
      </w:pPr>
      <w:bookmarkStart w:id="1" w:name="_Toc340418320"/>
      <w:r w:rsidRPr="006E4651">
        <w:rPr>
          <w:rFonts w:ascii="Arial" w:eastAsia="HiddenHorzOCR" w:hAnsi="Arial" w:cs="Arial"/>
          <w:color w:val="000000" w:themeColor="text1"/>
          <w:sz w:val="24"/>
          <w:szCs w:val="24"/>
          <w:u w:val="single"/>
        </w:rPr>
        <w:t xml:space="preserve">Message </w:t>
      </w:r>
      <w:r w:rsidR="0081219D" w:rsidRPr="006E4651">
        <w:rPr>
          <w:rFonts w:ascii="Arial" w:eastAsia="HiddenHorzOCR" w:hAnsi="Arial" w:cs="Arial"/>
          <w:color w:val="000000" w:themeColor="text1"/>
          <w:sz w:val="24"/>
          <w:szCs w:val="24"/>
          <w:u w:val="single"/>
        </w:rPr>
        <w:t>from</w:t>
      </w:r>
      <w:r w:rsidRPr="006E4651">
        <w:rPr>
          <w:rFonts w:ascii="Arial" w:eastAsia="HiddenHorzOCR" w:hAnsi="Arial" w:cs="Arial"/>
          <w:color w:val="000000" w:themeColor="text1"/>
          <w:sz w:val="24"/>
          <w:szCs w:val="24"/>
          <w:u w:val="single"/>
        </w:rPr>
        <w:t xml:space="preserve"> the Principal</w:t>
      </w:r>
      <w:bookmarkEnd w:id="1"/>
    </w:p>
    <w:p w:rsidR="005236D5" w:rsidRPr="006E4651" w:rsidRDefault="005236D5" w:rsidP="003B0385">
      <w:pPr>
        <w:jc w:val="center"/>
        <w:rPr>
          <w:rFonts w:ascii="Arial" w:eastAsia="HiddenHorzOCR" w:hAnsi="Arial" w:cs="Arial"/>
          <w:sz w:val="24"/>
          <w:szCs w:val="24"/>
        </w:rPr>
      </w:pPr>
    </w:p>
    <w:p w:rsidR="00920973" w:rsidRPr="006E4651" w:rsidRDefault="00920973" w:rsidP="003B0385">
      <w:pPr>
        <w:jc w:val="center"/>
        <w:rPr>
          <w:rFonts w:ascii="Arial" w:eastAsia="HiddenHorzOCR" w:hAnsi="Arial" w:cs="Arial"/>
          <w:sz w:val="24"/>
          <w:szCs w:val="24"/>
        </w:rPr>
      </w:pPr>
    </w:p>
    <w:p w:rsidR="00920973" w:rsidRPr="006E4651" w:rsidRDefault="00920973" w:rsidP="006E4651">
      <w:pPr>
        <w:jc w:val="both"/>
        <w:rPr>
          <w:rFonts w:ascii="Arial" w:eastAsia="HiddenHorzOCR" w:hAnsi="Arial" w:cs="Arial"/>
          <w:sz w:val="24"/>
          <w:szCs w:val="24"/>
        </w:rPr>
      </w:pPr>
    </w:p>
    <w:p w:rsidR="00920973" w:rsidRPr="006E4651" w:rsidRDefault="00920973" w:rsidP="006E4651">
      <w:pPr>
        <w:jc w:val="both"/>
        <w:rPr>
          <w:rFonts w:ascii="Arial" w:eastAsia="HiddenHorzOCR" w:hAnsi="Arial" w:cs="Arial"/>
          <w:sz w:val="24"/>
          <w:szCs w:val="24"/>
        </w:rPr>
      </w:pPr>
    </w:p>
    <w:p w:rsidR="00CC017C" w:rsidRPr="006E4651" w:rsidRDefault="00ED1248" w:rsidP="006E4651">
      <w:pPr>
        <w:jc w:val="both"/>
        <w:rPr>
          <w:rFonts w:ascii="Arial" w:eastAsia="HiddenHorzOCR" w:hAnsi="Arial" w:cs="Arial"/>
          <w:sz w:val="24"/>
          <w:szCs w:val="24"/>
        </w:rPr>
      </w:pPr>
      <w:r w:rsidRPr="006E4651">
        <w:rPr>
          <w:rFonts w:ascii="Arial" w:eastAsia="HiddenHorzOCR" w:hAnsi="Arial" w:cs="Arial"/>
          <w:sz w:val="24"/>
          <w:szCs w:val="24"/>
        </w:rPr>
        <w:t>It is with great pride that I present the school report for Epiphany Elementary School. 2011-12 has once again</w:t>
      </w:r>
      <w:r w:rsidR="005236D5" w:rsidRPr="006E4651">
        <w:rPr>
          <w:rFonts w:ascii="Arial" w:eastAsia="HiddenHorzOCR" w:hAnsi="Arial" w:cs="Arial"/>
          <w:sz w:val="24"/>
          <w:szCs w:val="24"/>
        </w:rPr>
        <w:t xml:space="preserve"> proven to be </w:t>
      </w:r>
      <w:r w:rsidRPr="006E4651">
        <w:rPr>
          <w:rFonts w:ascii="Arial" w:eastAsia="HiddenHorzOCR" w:hAnsi="Arial" w:cs="Arial"/>
          <w:sz w:val="24"/>
          <w:szCs w:val="24"/>
        </w:rPr>
        <w:t>a busy and eventful year at the school.</w:t>
      </w:r>
    </w:p>
    <w:p w:rsidR="00CC017C" w:rsidRPr="006E4651" w:rsidRDefault="00CC017C" w:rsidP="006E4651">
      <w:pPr>
        <w:jc w:val="both"/>
        <w:rPr>
          <w:rFonts w:ascii="Arial" w:eastAsia="HiddenHorzOCR" w:hAnsi="Arial" w:cs="Arial"/>
          <w:sz w:val="24"/>
          <w:szCs w:val="24"/>
        </w:rPr>
      </w:pPr>
    </w:p>
    <w:p w:rsidR="00CC017C" w:rsidRPr="006E4651" w:rsidRDefault="00CC017C" w:rsidP="006E4651">
      <w:pPr>
        <w:jc w:val="both"/>
        <w:rPr>
          <w:rFonts w:ascii="Arial" w:eastAsia="HiddenHorzOCR" w:hAnsi="Arial" w:cs="Arial"/>
          <w:sz w:val="24"/>
          <w:szCs w:val="24"/>
        </w:rPr>
      </w:pPr>
      <w:r w:rsidRPr="006E4651">
        <w:rPr>
          <w:rFonts w:ascii="Arial" w:eastAsia="HiddenHorzOCR" w:hAnsi="Arial" w:cs="Arial"/>
          <w:sz w:val="24"/>
          <w:szCs w:val="24"/>
        </w:rPr>
        <w:t xml:space="preserve">First, </w:t>
      </w:r>
      <w:r w:rsidR="005236D5" w:rsidRPr="006E4651">
        <w:rPr>
          <w:rFonts w:ascii="Arial" w:eastAsia="HiddenHorzOCR" w:hAnsi="Arial" w:cs="Arial"/>
          <w:sz w:val="24"/>
          <w:szCs w:val="24"/>
        </w:rPr>
        <w:t xml:space="preserve">I </w:t>
      </w:r>
      <w:r w:rsidRPr="006E4651">
        <w:rPr>
          <w:rFonts w:ascii="Arial" w:eastAsia="HiddenHorzOCR" w:hAnsi="Arial" w:cs="Arial"/>
          <w:sz w:val="24"/>
          <w:szCs w:val="24"/>
        </w:rPr>
        <w:t>would like</w:t>
      </w:r>
      <w:r w:rsidR="005236D5" w:rsidRPr="006E4651">
        <w:rPr>
          <w:rFonts w:ascii="Arial" w:eastAsia="HiddenHorzOCR" w:hAnsi="Arial" w:cs="Arial"/>
          <w:sz w:val="24"/>
          <w:szCs w:val="24"/>
        </w:rPr>
        <w:t xml:space="preserve"> to thank the school council for th</w:t>
      </w:r>
      <w:r w:rsidR="00920973" w:rsidRPr="006E4651">
        <w:rPr>
          <w:rFonts w:ascii="Arial" w:eastAsia="HiddenHorzOCR" w:hAnsi="Arial" w:cs="Arial"/>
          <w:sz w:val="24"/>
          <w:szCs w:val="24"/>
        </w:rPr>
        <w:t>eir</w:t>
      </w:r>
      <w:r w:rsidR="005236D5" w:rsidRPr="006E4651">
        <w:rPr>
          <w:rFonts w:ascii="Arial" w:eastAsia="HiddenHorzOCR" w:hAnsi="Arial" w:cs="Arial"/>
          <w:sz w:val="24"/>
          <w:szCs w:val="24"/>
        </w:rPr>
        <w:t xml:space="preserve"> involvement in our school </w:t>
      </w:r>
      <w:r w:rsidRPr="006E4651">
        <w:rPr>
          <w:rFonts w:ascii="Arial" w:eastAsia="HiddenHorzOCR" w:hAnsi="Arial" w:cs="Arial"/>
          <w:sz w:val="24"/>
          <w:szCs w:val="24"/>
        </w:rPr>
        <w:t xml:space="preserve">over the past </w:t>
      </w:r>
      <w:r w:rsidR="005236D5" w:rsidRPr="006E4651">
        <w:rPr>
          <w:rFonts w:ascii="Arial" w:eastAsia="HiddenHorzOCR" w:hAnsi="Arial" w:cs="Arial"/>
          <w:sz w:val="24"/>
          <w:szCs w:val="24"/>
        </w:rPr>
        <w:t xml:space="preserve">year. Through their active involvement we have </w:t>
      </w:r>
      <w:r w:rsidRPr="006E4651">
        <w:rPr>
          <w:rFonts w:ascii="Arial" w:eastAsia="HiddenHorzOCR" w:hAnsi="Arial" w:cs="Arial"/>
          <w:sz w:val="24"/>
          <w:szCs w:val="24"/>
        </w:rPr>
        <w:t xml:space="preserve">celebrated </w:t>
      </w:r>
      <w:r w:rsidR="005236D5" w:rsidRPr="006E4651">
        <w:rPr>
          <w:rFonts w:ascii="Arial" w:eastAsia="HiddenHorzOCR" w:hAnsi="Arial" w:cs="Arial"/>
          <w:sz w:val="24"/>
          <w:szCs w:val="24"/>
        </w:rPr>
        <w:t xml:space="preserve">many </w:t>
      </w:r>
      <w:r w:rsidRPr="006E4651">
        <w:rPr>
          <w:rFonts w:ascii="Arial" w:eastAsia="HiddenHorzOCR" w:hAnsi="Arial" w:cs="Arial"/>
          <w:sz w:val="24"/>
          <w:szCs w:val="24"/>
        </w:rPr>
        <w:t>accomplishments and</w:t>
      </w:r>
      <w:r w:rsidR="005236D5" w:rsidRPr="006E4651">
        <w:rPr>
          <w:rFonts w:ascii="Arial" w:eastAsia="HiddenHorzOCR" w:hAnsi="Arial" w:cs="Arial"/>
          <w:sz w:val="24"/>
          <w:szCs w:val="24"/>
        </w:rPr>
        <w:t xml:space="preserve"> have </w:t>
      </w:r>
      <w:r w:rsidRPr="006E4651">
        <w:rPr>
          <w:rFonts w:ascii="Arial" w:eastAsia="HiddenHorzOCR" w:hAnsi="Arial" w:cs="Arial"/>
          <w:sz w:val="24"/>
          <w:szCs w:val="24"/>
        </w:rPr>
        <w:t xml:space="preserve">been able to provide many extra </w:t>
      </w:r>
      <w:r w:rsidR="005236D5" w:rsidRPr="006E4651">
        <w:rPr>
          <w:rFonts w:ascii="Arial" w:eastAsia="HiddenHorzOCR" w:hAnsi="Arial" w:cs="Arial"/>
          <w:sz w:val="24"/>
          <w:szCs w:val="24"/>
        </w:rPr>
        <w:t>learning opportunities for our student</w:t>
      </w:r>
      <w:r w:rsidRPr="006E4651">
        <w:rPr>
          <w:rFonts w:ascii="Arial" w:eastAsia="HiddenHorzOCR" w:hAnsi="Arial" w:cs="Arial"/>
          <w:sz w:val="24"/>
          <w:szCs w:val="24"/>
        </w:rPr>
        <w:t>s.</w:t>
      </w:r>
    </w:p>
    <w:p w:rsidR="005236D5" w:rsidRPr="006E4651" w:rsidRDefault="005236D5" w:rsidP="006E4651">
      <w:pPr>
        <w:jc w:val="both"/>
        <w:rPr>
          <w:rFonts w:ascii="Arial" w:eastAsia="HiddenHorzOCR" w:hAnsi="Arial" w:cs="Arial"/>
          <w:sz w:val="24"/>
          <w:szCs w:val="24"/>
        </w:rPr>
      </w:pPr>
    </w:p>
    <w:p w:rsidR="00920973" w:rsidRPr="006E4651" w:rsidRDefault="005236D5" w:rsidP="006E4651">
      <w:pPr>
        <w:jc w:val="both"/>
        <w:rPr>
          <w:rFonts w:ascii="Arial" w:eastAsia="HiddenHorzOCR" w:hAnsi="Arial" w:cs="Arial"/>
          <w:sz w:val="24"/>
          <w:szCs w:val="24"/>
        </w:rPr>
      </w:pPr>
      <w:r w:rsidRPr="006E4651">
        <w:rPr>
          <w:rFonts w:ascii="Arial" w:eastAsia="HiddenHorzOCR" w:hAnsi="Arial" w:cs="Arial"/>
          <w:sz w:val="24"/>
          <w:szCs w:val="24"/>
        </w:rPr>
        <w:t>Of course the main re</w:t>
      </w:r>
      <w:r w:rsidR="00920973" w:rsidRPr="006E4651">
        <w:rPr>
          <w:rFonts w:ascii="Arial" w:eastAsia="HiddenHorzOCR" w:hAnsi="Arial" w:cs="Arial"/>
          <w:sz w:val="24"/>
          <w:szCs w:val="24"/>
        </w:rPr>
        <w:t>a</w:t>
      </w:r>
      <w:r w:rsidRPr="006E4651">
        <w:rPr>
          <w:rFonts w:ascii="Arial" w:eastAsia="HiddenHorzOCR" w:hAnsi="Arial" w:cs="Arial"/>
          <w:sz w:val="24"/>
          <w:szCs w:val="24"/>
        </w:rPr>
        <w:t xml:space="preserve">son we exist as a school is to nurture the academic </w:t>
      </w:r>
      <w:r w:rsidR="001C5300" w:rsidRPr="006E4651">
        <w:rPr>
          <w:rFonts w:ascii="Arial" w:eastAsia="HiddenHorzOCR" w:hAnsi="Arial" w:cs="Arial"/>
          <w:sz w:val="24"/>
          <w:szCs w:val="24"/>
        </w:rPr>
        <w:t>achievement</w:t>
      </w:r>
      <w:r w:rsidRPr="006E4651">
        <w:rPr>
          <w:rFonts w:ascii="Arial" w:eastAsia="HiddenHorzOCR" w:hAnsi="Arial" w:cs="Arial"/>
          <w:sz w:val="24"/>
          <w:szCs w:val="24"/>
        </w:rPr>
        <w:t xml:space="preserve"> of our students. </w:t>
      </w:r>
      <w:r w:rsidR="00920973" w:rsidRPr="006E4651">
        <w:rPr>
          <w:rFonts w:ascii="Arial" w:eastAsia="HiddenHorzOCR" w:hAnsi="Arial" w:cs="Arial"/>
          <w:sz w:val="24"/>
          <w:szCs w:val="24"/>
        </w:rPr>
        <w:t>T</w:t>
      </w:r>
      <w:r w:rsidRPr="006E4651">
        <w:rPr>
          <w:rFonts w:ascii="Arial" w:eastAsia="HiddenHorzOCR" w:hAnsi="Arial" w:cs="Arial"/>
          <w:sz w:val="24"/>
          <w:szCs w:val="24"/>
        </w:rPr>
        <w:t>his year we were involved with the internal and external r</w:t>
      </w:r>
      <w:r w:rsidR="00920973" w:rsidRPr="006E4651">
        <w:rPr>
          <w:rFonts w:ascii="Arial" w:eastAsia="HiddenHorzOCR" w:hAnsi="Arial" w:cs="Arial"/>
          <w:sz w:val="24"/>
          <w:szCs w:val="24"/>
        </w:rPr>
        <w:t>e</w:t>
      </w:r>
      <w:r w:rsidRPr="006E4651">
        <w:rPr>
          <w:rFonts w:ascii="Arial" w:eastAsia="HiddenHorzOCR" w:hAnsi="Arial" w:cs="Arial"/>
          <w:sz w:val="24"/>
          <w:szCs w:val="24"/>
        </w:rPr>
        <w:t>view</w:t>
      </w:r>
      <w:r w:rsidR="00920973" w:rsidRPr="006E4651">
        <w:rPr>
          <w:rFonts w:ascii="Arial" w:eastAsia="HiddenHorzOCR" w:hAnsi="Arial" w:cs="Arial"/>
          <w:sz w:val="24"/>
          <w:szCs w:val="24"/>
        </w:rPr>
        <w:t xml:space="preserve"> process. I would like to thank</w:t>
      </w:r>
      <w:r w:rsidRPr="006E4651">
        <w:rPr>
          <w:rFonts w:ascii="Arial" w:eastAsia="HiddenHorzOCR" w:hAnsi="Arial" w:cs="Arial"/>
          <w:sz w:val="24"/>
          <w:szCs w:val="24"/>
        </w:rPr>
        <w:t xml:space="preserve"> </w:t>
      </w:r>
      <w:r w:rsidR="00920973" w:rsidRPr="006E4651">
        <w:rPr>
          <w:rFonts w:ascii="Arial" w:eastAsia="HiddenHorzOCR" w:hAnsi="Arial" w:cs="Arial"/>
          <w:sz w:val="24"/>
          <w:szCs w:val="24"/>
        </w:rPr>
        <w:t xml:space="preserve">the </w:t>
      </w:r>
      <w:r w:rsidRPr="006E4651">
        <w:rPr>
          <w:rFonts w:ascii="Arial" w:eastAsia="HiddenHorzOCR" w:hAnsi="Arial" w:cs="Arial"/>
          <w:sz w:val="24"/>
          <w:szCs w:val="24"/>
        </w:rPr>
        <w:t>staff for their d</w:t>
      </w:r>
      <w:r w:rsidR="00920973" w:rsidRPr="006E4651">
        <w:rPr>
          <w:rFonts w:ascii="Arial" w:eastAsia="HiddenHorzOCR" w:hAnsi="Arial" w:cs="Arial"/>
          <w:sz w:val="24"/>
          <w:szCs w:val="24"/>
        </w:rPr>
        <w:t>edi</w:t>
      </w:r>
      <w:r w:rsidRPr="006E4651">
        <w:rPr>
          <w:rFonts w:ascii="Arial" w:eastAsia="HiddenHorzOCR" w:hAnsi="Arial" w:cs="Arial"/>
          <w:sz w:val="24"/>
          <w:szCs w:val="24"/>
        </w:rPr>
        <w:t xml:space="preserve">cation to continued school improvement and </w:t>
      </w:r>
      <w:r w:rsidR="00CC017C" w:rsidRPr="006E4651">
        <w:rPr>
          <w:rFonts w:ascii="Arial" w:eastAsia="HiddenHorzOCR" w:hAnsi="Arial" w:cs="Arial"/>
          <w:sz w:val="24"/>
          <w:szCs w:val="24"/>
        </w:rPr>
        <w:t xml:space="preserve">as well </w:t>
      </w:r>
      <w:r w:rsidRPr="006E4651">
        <w:rPr>
          <w:rFonts w:ascii="Arial" w:eastAsia="HiddenHorzOCR" w:hAnsi="Arial" w:cs="Arial"/>
          <w:sz w:val="24"/>
          <w:szCs w:val="24"/>
        </w:rPr>
        <w:t>the external revi</w:t>
      </w:r>
      <w:r w:rsidR="00920973" w:rsidRPr="006E4651">
        <w:rPr>
          <w:rFonts w:ascii="Arial" w:eastAsia="HiddenHorzOCR" w:hAnsi="Arial" w:cs="Arial"/>
          <w:sz w:val="24"/>
          <w:szCs w:val="24"/>
        </w:rPr>
        <w:t>e</w:t>
      </w:r>
      <w:r w:rsidRPr="006E4651">
        <w:rPr>
          <w:rFonts w:ascii="Arial" w:eastAsia="HiddenHorzOCR" w:hAnsi="Arial" w:cs="Arial"/>
          <w:sz w:val="24"/>
          <w:szCs w:val="24"/>
        </w:rPr>
        <w:t xml:space="preserve">w team for </w:t>
      </w:r>
      <w:r w:rsidR="00CC017C" w:rsidRPr="006E4651">
        <w:rPr>
          <w:rFonts w:ascii="Arial" w:eastAsia="HiddenHorzOCR" w:hAnsi="Arial" w:cs="Arial"/>
          <w:sz w:val="24"/>
          <w:szCs w:val="24"/>
        </w:rPr>
        <w:t>its</w:t>
      </w:r>
      <w:r w:rsidRPr="006E4651">
        <w:rPr>
          <w:rFonts w:ascii="Arial" w:eastAsia="HiddenHorzOCR" w:hAnsi="Arial" w:cs="Arial"/>
          <w:sz w:val="24"/>
          <w:szCs w:val="24"/>
        </w:rPr>
        <w:t xml:space="preserve"> work </w:t>
      </w:r>
      <w:r w:rsidR="00CC017C" w:rsidRPr="006E4651">
        <w:rPr>
          <w:rFonts w:ascii="Arial" w:eastAsia="HiddenHorzOCR" w:hAnsi="Arial" w:cs="Arial"/>
          <w:sz w:val="24"/>
          <w:szCs w:val="24"/>
        </w:rPr>
        <w:t>at</w:t>
      </w:r>
      <w:r w:rsidRPr="006E4651">
        <w:rPr>
          <w:rFonts w:ascii="Arial" w:eastAsia="HiddenHorzOCR" w:hAnsi="Arial" w:cs="Arial"/>
          <w:sz w:val="24"/>
          <w:szCs w:val="24"/>
        </w:rPr>
        <w:t xml:space="preserve"> our school. We are proud of the many commendations that we received </w:t>
      </w:r>
      <w:r w:rsidR="00CC017C" w:rsidRPr="006E4651">
        <w:rPr>
          <w:rFonts w:ascii="Arial" w:eastAsia="HiddenHorzOCR" w:hAnsi="Arial" w:cs="Arial"/>
          <w:sz w:val="24"/>
          <w:szCs w:val="24"/>
        </w:rPr>
        <w:t xml:space="preserve">from </w:t>
      </w:r>
      <w:r w:rsidR="00B319A3" w:rsidRPr="006E4651">
        <w:rPr>
          <w:rFonts w:ascii="Arial" w:eastAsia="HiddenHorzOCR" w:hAnsi="Arial" w:cs="Arial"/>
          <w:sz w:val="24"/>
          <w:szCs w:val="24"/>
        </w:rPr>
        <w:t xml:space="preserve">the review team </w:t>
      </w:r>
      <w:r w:rsidRPr="006E4651">
        <w:rPr>
          <w:rFonts w:ascii="Arial" w:eastAsia="HiddenHorzOCR" w:hAnsi="Arial" w:cs="Arial"/>
          <w:sz w:val="24"/>
          <w:szCs w:val="24"/>
        </w:rPr>
        <w:t xml:space="preserve">and </w:t>
      </w:r>
      <w:r w:rsidR="00B319A3" w:rsidRPr="006E4651">
        <w:rPr>
          <w:rFonts w:ascii="Arial" w:eastAsia="HiddenHorzOCR" w:hAnsi="Arial" w:cs="Arial"/>
          <w:sz w:val="24"/>
          <w:szCs w:val="24"/>
        </w:rPr>
        <w:t xml:space="preserve">we </w:t>
      </w:r>
      <w:r w:rsidRPr="006E4651">
        <w:rPr>
          <w:rFonts w:ascii="Arial" w:eastAsia="HiddenHorzOCR" w:hAnsi="Arial" w:cs="Arial"/>
          <w:sz w:val="24"/>
          <w:szCs w:val="24"/>
        </w:rPr>
        <w:t xml:space="preserve">will strive </w:t>
      </w:r>
      <w:r w:rsidR="00B319A3" w:rsidRPr="006E4651">
        <w:rPr>
          <w:rFonts w:ascii="Arial" w:eastAsia="HiddenHorzOCR" w:hAnsi="Arial" w:cs="Arial"/>
          <w:sz w:val="24"/>
          <w:szCs w:val="24"/>
        </w:rPr>
        <w:t xml:space="preserve">hard </w:t>
      </w:r>
      <w:r w:rsidRPr="006E4651">
        <w:rPr>
          <w:rFonts w:ascii="Arial" w:eastAsia="HiddenHorzOCR" w:hAnsi="Arial" w:cs="Arial"/>
          <w:sz w:val="24"/>
          <w:szCs w:val="24"/>
        </w:rPr>
        <w:t>to impl</w:t>
      </w:r>
      <w:r w:rsidR="00920973" w:rsidRPr="006E4651">
        <w:rPr>
          <w:rFonts w:ascii="Arial" w:eastAsia="HiddenHorzOCR" w:hAnsi="Arial" w:cs="Arial"/>
          <w:sz w:val="24"/>
          <w:szCs w:val="24"/>
        </w:rPr>
        <w:t>ement</w:t>
      </w:r>
      <w:r w:rsidRPr="006E4651">
        <w:rPr>
          <w:rFonts w:ascii="Arial" w:eastAsia="HiddenHorzOCR" w:hAnsi="Arial" w:cs="Arial"/>
          <w:sz w:val="24"/>
          <w:szCs w:val="24"/>
        </w:rPr>
        <w:t xml:space="preserve"> the</w:t>
      </w:r>
      <w:r w:rsidR="00B319A3" w:rsidRPr="006E4651">
        <w:rPr>
          <w:rFonts w:ascii="Arial" w:eastAsia="HiddenHorzOCR" w:hAnsi="Arial" w:cs="Arial"/>
          <w:sz w:val="24"/>
          <w:szCs w:val="24"/>
        </w:rPr>
        <w:t>ir</w:t>
      </w:r>
      <w:r w:rsidRPr="006E4651">
        <w:rPr>
          <w:rFonts w:ascii="Arial" w:eastAsia="HiddenHorzOCR" w:hAnsi="Arial" w:cs="Arial"/>
          <w:sz w:val="24"/>
          <w:szCs w:val="24"/>
        </w:rPr>
        <w:t xml:space="preserve"> recommendations</w:t>
      </w:r>
      <w:r w:rsidR="00B319A3" w:rsidRPr="006E4651">
        <w:rPr>
          <w:rFonts w:ascii="Arial" w:eastAsia="HiddenHorzOCR" w:hAnsi="Arial" w:cs="Arial"/>
          <w:sz w:val="24"/>
          <w:szCs w:val="24"/>
        </w:rPr>
        <w:t>.</w:t>
      </w:r>
      <w:r w:rsidRPr="006E4651">
        <w:rPr>
          <w:rFonts w:ascii="Arial" w:eastAsia="HiddenHorzOCR" w:hAnsi="Arial" w:cs="Arial"/>
          <w:sz w:val="24"/>
          <w:szCs w:val="24"/>
        </w:rPr>
        <w:t xml:space="preserve"> We are </w:t>
      </w:r>
      <w:r w:rsidR="0081219D" w:rsidRPr="006E4651">
        <w:rPr>
          <w:rFonts w:ascii="Arial" w:eastAsia="HiddenHorzOCR" w:hAnsi="Arial" w:cs="Arial"/>
          <w:sz w:val="24"/>
          <w:szCs w:val="24"/>
        </w:rPr>
        <w:t>satisfied</w:t>
      </w:r>
      <w:r w:rsidRPr="006E4651">
        <w:rPr>
          <w:rFonts w:ascii="Arial" w:eastAsia="HiddenHorzOCR" w:hAnsi="Arial" w:cs="Arial"/>
          <w:sz w:val="24"/>
          <w:szCs w:val="24"/>
        </w:rPr>
        <w:t xml:space="preserve"> that we have a solid school plan going forward.</w:t>
      </w:r>
    </w:p>
    <w:p w:rsidR="00B319A3" w:rsidRPr="006E4651" w:rsidRDefault="00B319A3" w:rsidP="006E4651">
      <w:pPr>
        <w:jc w:val="both"/>
        <w:rPr>
          <w:rFonts w:ascii="Arial" w:eastAsia="HiddenHorzOCR" w:hAnsi="Arial" w:cs="Arial"/>
          <w:sz w:val="24"/>
          <w:szCs w:val="24"/>
        </w:rPr>
      </w:pPr>
    </w:p>
    <w:p w:rsidR="00B319A3" w:rsidRPr="006E4651" w:rsidRDefault="00B319A3" w:rsidP="006E4651">
      <w:pPr>
        <w:jc w:val="both"/>
        <w:rPr>
          <w:rFonts w:ascii="Arial" w:eastAsia="HiddenHorzOCR" w:hAnsi="Arial" w:cs="Arial"/>
          <w:sz w:val="24"/>
          <w:szCs w:val="24"/>
        </w:rPr>
      </w:pPr>
      <w:r w:rsidRPr="006E4651">
        <w:rPr>
          <w:rFonts w:ascii="Arial" w:eastAsia="HiddenHorzOCR" w:hAnsi="Arial" w:cs="Arial"/>
          <w:sz w:val="24"/>
          <w:szCs w:val="24"/>
        </w:rPr>
        <w:t>A quick overview of our most current data shows that in most areas we are very comparable to the province; and, in many cases, we are actually above provincial means</w:t>
      </w:r>
      <w:r w:rsidR="00305C12">
        <w:rPr>
          <w:rFonts w:ascii="Arial" w:eastAsia="HiddenHorzOCR" w:hAnsi="Arial" w:cs="Arial"/>
          <w:sz w:val="24"/>
          <w:szCs w:val="24"/>
        </w:rPr>
        <w:t>.</w:t>
      </w:r>
      <w:r w:rsidRPr="006E4651">
        <w:rPr>
          <w:rFonts w:ascii="Arial" w:eastAsia="HiddenHorzOCR" w:hAnsi="Arial" w:cs="Arial"/>
          <w:sz w:val="24"/>
          <w:szCs w:val="24"/>
        </w:rPr>
        <w:t xml:space="preserve"> That </w:t>
      </w:r>
      <w:r w:rsidR="00305C12" w:rsidRPr="006E4651">
        <w:rPr>
          <w:rFonts w:ascii="Arial" w:eastAsia="HiddenHorzOCR" w:hAnsi="Arial" w:cs="Arial"/>
          <w:sz w:val="24"/>
          <w:szCs w:val="24"/>
        </w:rPr>
        <w:t>said, there</w:t>
      </w:r>
      <w:r w:rsidRPr="006E4651">
        <w:rPr>
          <w:rFonts w:ascii="Arial" w:eastAsia="HiddenHorzOCR" w:hAnsi="Arial" w:cs="Arial"/>
          <w:sz w:val="24"/>
          <w:szCs w:val="24"/>
        </w:rPr>
        <w:t xml:space="preserve"> are areas in which we have some work to do. Please see page 10 of this document</w:t>
      </w:r>
      <w:r w:rsidRPr="006E4651">
        <w:rPr>
          <w:rFonts w:ascii="Arial" w:eastAsia="HiddenHorzOCR" w:hAnsi="Arial" w:cs="Arial"/>
          <w:color w:val="FF0000"/>
          <w:sz w:val="24"/>
          <w:szCs w:val="24"/>
        </w:rPr>
        <w:t xml:space="preserve"> </w:t>
      </w:r>
      <w:r w:rsidRPr="006E4651">
        <w:rPr>
          <w:rFonts w:ascii="Arial" w:eastAsia="HiddenHorzOCR" w:hAnsi="Arial" w:cs="Arial"/>
          <w:sz w:val="24"/>
          <w:szCs w:val="24"/>
        </w:rPr>
        <w:t xml:space="preserve">for an overview of our provincial assessment results </w:t>
      </w:r>
      <w:r w:rsidR="00305C12">
        <w:rPr>
          <w:rFonts w:ascii="Arial" w:eastAsia="HiddenHorzOCR" w:hAnsi="Arial" w:cs="Arial"/>
          <w:sz w:val="24"/>
          <w:szCs w:val="24"/>
        </w:rPr>
        <w:t>for</w:t>
      </w:r>
      <w:r w:rsidRPr="006E4651">
        <w:rPr>
          <w:rFonts w:ascii="Arial" w:eastAsia="HiddenHorzOCR" w:hAnsi="Arial" w:cs="Arial"/>
          <w:sz w:val="24"/>
          <w:szCs w:val="24"/>
        </w:rPr>
        <w:t xml:space="preserve"> the past four years.</w:t>
      </w:r>
    </w:p>
    <w:p w:rsidR="00B319A3" w:rsidRPr="006E4651" w:rsidRDefault="00B319A3" w:rsidP="006E4651">
      <w:pPr>
        <w:jc w:val="both"/>
        <w:rPr>
          <w:rFonts w:ascii="Arial" w:eastAsia="HiddenHorzOCR" w:hAnsi="Arial" w:cs="Arial"/>
          <w:sz w:val="24"/>
          <w:szCs w:val="24"/>
        </w:rPr>
      </w:pPr>
    </w:p>
    <w:p w:rsidR="00CC017C" w:rsidRPr="006E4651" w:rsidRDefault="00B319A3" w:rsidP="006E4651">
      <w:pPr>
        <w:jc w:val="both"/>
        <w:rPr>
          <w:rFonts w:ascii="Arial" w:eastAsia="HiddenHorzOCR" w:hAnsi="Arial" w:cs="Arial"/>
          <w:sz w:val="24"/>
          <w:szCs w:val="24"/>
        </w:rPr>
      </w:pPr>
      <w:r w:rsidRPr="006E4651">
        <w:rPr>
          <w:rFonts w:ascii="Arial" w:eastAsia="HiddenHorzOCR" w:hAnsi="Arial" w:cs="Arial"/>
          <w:sz w:val="24"/>
          <w:szCs w:val="24"/>
        </w:rPr>
        <w:t>As we look ahead to a</w:t>
      </w:r>
      <w:r w:rsidR="00CC017C" w:rsidRPr="006E4651">
        <w:rPr>
          <w:rFonts w:ascii="Arial" w:eastAsia="HiddenHorzOCR" w:hAnsi="Arial" w:cs="Arial"/>
          <w:sz w:val="24"/>
          <w:szCs w:val="24"/>
        </w:rPr>
        <w:t xml:space="preserve"> new school year I would like to take this opportunity to wish the outgoing Grade 6 class well as it settles into high school life at Crescent Collegiate. As well, I offer special congratulations and thank</w:t>
      </w:r>
      <w:r w:rsidRPr="006E4651">
        <w:rPr>
          <w:rFonts w:ascii="Arial" w:eastAsia="HiddenHorzOCR" w:hAnsi="Arial" w:cs="Arial"/>
          <w:sz w:val="24"/>
          <w:szCs w:val="24"/>
        </w:rPr>
        <w:t>s</w:t>
      </w:r>
      <w:r w:rsidR="00CC017C" w:rsidRPr="006E4651">
        <w:rPr>
          <w:rFonts w:ascii="Arial" w:eastAsia="HiddenHorzOCR" w:hAnsi="Arial" w:cs="Arial"/>
          <w:sz w:val="24"/>
          <w:szCs w:val="24"/>
        </w:rPr>
        <w:t xml:space="preserve"> to Mr. Leonard Lye who retire</w:t>
      </w:r>
      <w:r w:rsidRPr="006E4651">
        <w:rPr>
          <w:rFonts w:ascii="Arial" w:eastAsia="HiddenHorzOCR" w:hAnsi="Arial" w:cs="Arial"/>
          <w:sz w:val="24"/>
          <w:szCs w:val="24"/>
        </w:rPr>
        <w:t>s</w:t>
      </w:r>
      <w:r w:rsidR="00CC017C" w:rsidRPr="006E4651">
        <w:rPr>
          <w:rFonts w:ascii="Arial" w:eastAsia="HiddenHorzOCR" w:hAnsi="Arial" w:cs="Arial"/>
          <w:sz w:val="24"/>
          <w:szCs w:val="24"/>
        </w:rPr>
        <w:t xml:space="preserve"> at the end of the school year. Mr. Lye will be missed by students, parents and colleagues alike. We wish him all the best in his retirement.</w:t>
      </w:r>
    </w:p>
    <w:p w:rsidR="00CC017C" w:rsidRPr="006E4651" w:rsidRDefault="00CC017C" w:rsidP="006E4651">
      <w:pPr>
        <w:jc w:val="both"/>
        <w:rPr>
          <w:rFonts w:ascii="Arial" w:eastAsia="HiddenHorzOCR" w:hAnsi="Arial" w:cs="Arial"/>
          <w:sz w:val="24"/>
          <w:szCs w:val="24"/>
        </w:rPr>
      </w:pPr>
    </w:p>
    <w:p w:rsidR="005236D5" w:rsidRPr="006E4651" w:rsidRDefault="005236D5" w:rsidP="006E4651">
      <w:pPr>
        <w:jc w:val="both"/>
        <w:rPr>
          <w:rFonts w:ascii="Arial" w:eastAsia="HiddenHorzOCR" w:hAnsi="Arial" w:cs="Arial"/>
          <w:sz w:val="24"/>
          <w:szCs w:val="24"/>
        </w:rPr>
      </w:pPr>
      <w:r w:rsidRPr="006E4651">
        <w:rPr>
          <w:rFonts w:ascii="Arial" w:eastAsia="HiddenHorzOCR" w:hAnsi="Arial" w:cs="Arial"/>
          <w:sz w:val="24"/>
          <w:szCs w:val="24"/>
        </w:rPr>
        <w:t>Finally</w:t>
      </w:r>
      <w:r w:rsidR="00920973" w:rsidRPr="006E4651">
        <w:rPr>
          <w:rFonts w:ascii="Arial" w:eastAsia="HiddenHorzOCR" w:hAnsi="Arial" w:cs="Arial"/>
          <w:sz w:val="24"/>
          <w:szCs w:val="24"/>
        </w:rPr>
        <w:t xml:space="preserve">, </w:t>
      </w:r>
      <w:r w:rsidR="00B319A3" w:rsidRPr="006E4651">
        <w:rPr>
          <w:rFonts w:ascii="Arial" w:eastAsia="HiddenHorzOCR" w:hAnsi="Arial" w:cs="Arial"/>
          <w:sz w:val="24"/>
          <w:szCs w:val="24"/>
        </w:rPr>
        <w:t xml:space="preserve">I offer </w:t>
      </w:r>
      <w:r w:rsidRPr="006E4651">
        <w:rPr>
          <w:rFonts w:ascii="Arial" w:eastAsia="HiddenHorzOCR" w:hAnsi="Arial" w:cs="Arial"/>
          <w:sz w:val="24"/>
          <w:szCs w:val="24"/>
        </w:rPr>
        <w:t xml:space="preserve">a big thank you to the </w:t>
      </w:r>
      <w:r w:rsidR="00B319A3" w:rsidRPr="006E4651">
        <w:rPr>
          <w:rFonts w:ascii="Arial" w:eastAsia="HiddenHorzOCR" w:hAnsi="Arial" w:cs="Arial"/>
          <w:sz w:val="24"/>
          <w:szCs w:val="24"/>
        </w:rPr>
        <w:t xml:space="preserve">many </w:t>
      </w:r>
      <w:r w:rsidRPr="006E4651">
        <w:rPr>
          <w:rFonts w:ascii="Arial" w:eastAsia="HiddenHorzOCR" w:hAnsi="Arial" w:cs="Arial"/>
          <w:sz w:val="24"/>
          <w:szCs w:val="24"/>
        </w:rPr>
        <w:t>parents, teachers</w:t>
      </w:r>
      <w:r w:rsidR="00920973" w:rsidRPr="006E4651">
        <w:rPr>
          <w:rFonts w:ascii="Arial" w:eastAsia="HiddenHorzOCR" w:hAnsi="Arial" w:cs="Arial"/>
          <w:sz w:val="24"/>
          <w:szCs w:val="24"/>
        </w:rPr>
        <w:t>,</w:t>
      </w:r>
      <w:r w:rsidRPr="006E4651">
        <w:rPr>
          <w:rFonts w:ascii="Arial" w:eastAsia="HiddenHorzOCR" w:hAnsi="Arial" w:cs="Arial"/>
          <w:sz w:val="24"/>
          <w:szCs w:val="24"/>
        </w:rPr>
        <w:t xml:space="preserve"> and staff</w:t>
      </w:r>
      <w:r w:rsidR="00B319A3" w:rsidRPr="006E4651">
        <w:rPr>
          <w:rFonts w:ascii="Arial" w:eastAsia="HiddenHorzOCR" w:hAnsi="Arial" w:cs="Arial"/>
          <w:sz w:val="24"/>
          <w:szCs w:val="24"/>
        </w:rPr>
        <w:t xml:space="preserve"> members</w:t>
      </w:r>
      <w:r w:rsidR="002F5FE4">
        <w:rPr>
          <w:rFonts w:ascii="Arial" w:eastAsia="HiddenHorzOCR" w:hAnsi="Arial" w:cs="Arial"/>
          <w:sz w:val="24"/>
          <w:szCs w:val="24"/>
        </w:rPr>
        <w:t xml:space="preserve"> of the school as well as the many district officials</w:t>
      </w:r>
      <w:r w:rsidRPr="006E4651">
        <w:rPr>
          <w:rFonts w:ascii="Arial" w:eastAsia="HiddenHorzOCR" w:hAnsi="Arial" w:cs="Arial"/>
          <w:sz w:val="24"/>
          <w:szCs w:val="24"/>
        </w:rPr>
        <w:t xml:space="preserve"> who work tirelessly to provide the best educational opportunities for our students</w:t>
      </w:r>
      <w:r w:rsidR="00920973" w:rsidRPr="006E4651">
        <w:rPr>
          <w:rFonts w:ascii="Arial" w:eastAsia="HiddenHorzOCR" w:hAnsi="Arial" w:cs="Arial"/>
          <w:sz w:val="24"/>
          <w:szCs w:val="24"/>
        </w:rPr>
        <w:t>.</w:t>
      </w:r>
      <w:r w:rsidRPr="006E4651">
        <w:rPr>
          <w:rFonts w:ascii="Arial" w:eastAsia="HiddenHorzOCR" w:hAnsi="Arial" w:cs="Arial"/>
          <w:sz w:val="24"/>
          <w:szCs w:val="24"/>
        </w:rPr>
        <w:t xml:space="preserve"> It has been a terrific year and we lo</w:t>
      </w:r>
      <w:r w:rsidR="00920973" w:rsidRPr="006E4651">
        <w:rPr>
          <w:rFonts w:ascii="Arial" w:eastAsia="HiddenHorzOCR" w:hAnsi="Arial" w:cs="Arial"/>
          <w:sz w:val="24"/>
          <w:szCs w:val="24"/>
        </w:rPr>
        <w:t>o</w:t>
      </w:r>
      <w:r w:rsidRPr="006E4651">
        <w:rPr>
          <w:rFonts w:ascii="Arial" w:eastAsia="HiddenHorzOCR" w:hAnsi="Arial" w:cs="Arial"/>
          <w:sz w:val="24"/>
          <w:szCs w:val="24"/>
        </w:rPr>
        <w:t>k forward to continued success at Epiphany.</w:t>
      </w:r>
    </w:p>
    <w:p w:rsidR="004F10B0" w:rsidRPr="006E4651" w:rsidRDefault="004F10B0" w:rsidP="006E4651">
      <w:pPr>
        <w:jc w:val="both"/>
        <w:rPr>
          <w:rFonts w:ascii="Arial" w:eastAsia="HiddenHorzOCR" w:hAnsi="Arial" w:cs="Arial"/>
          <w:sz w:val="24"/>
          <w:szCs w:val="24"/>
        </w:rPr>
      </w:pPr>
    </w:p>
    <w:p w:rsidR="004F10B0" w:rsidRPr="006E4651" w:rsidRDefault="004F10B0" w:rsidP="006E4651">
      <w:pPr>
        <w:jc w:val="both"/>
        <w:rPr>
          <w:rFonts w:ascii="Arial" w:eastAsia="HiddenHorzOCR" w:hAnsi="Arial" w:cs="Arial"/>
          <w:color w:val="000000" w:themeColor="text1"/>
          <w:sz w:val="24"/>
          <w:szCs w:val="24"/>
        </w:rPr>
      </w:pPr>
      <w:r w:rsidRPr="006E4651">
        <w:rPr>
          <w:rFonts w:ascii="Arial" w:eastAsia="HiddenHorzOCR" w:hAnsi="Arial" w:cs="Arial"/>
          <w:color w:val="000000" w:themeColor="text1"/>
          <w:sz w:val="24"/>
          <w:szCs w:val="24"/>
        </w:rPr>
        <w:t>Roger Green,</w:t>
      </w:r>
      <w:r w:rsidRPr="006E4651">
        <w:rPr>
          <w:rFonts w:ascii="Arial" w:hAnsi="Arial" w:cs="Arial"/>
          <w:i/>
          <w:color w:val="000000" w:themeColor="text1"/>
          <w:sz w:val="24"/>
          <w:szCs w:val="24"/>
        </w:rPr>
        <w:t xml:space="preserve"> B. (Ed.), B.</w:t>
      </w:r>
      <w:r w:rsidR="00832C0F" w:rsidRPr="006E4651">
        <w:rPr>
          <w:rFonts w:ascii="Arial" w:hAnsi="Arial" w:cs="Arial"/>
          <w:i/>
          <w:color w:val="000000" w:themeColor="text1"/>
          <w:sz w:val="24"/>
          <w:szCs w:val="24"/>
        </w:rPr>
        <w:t xml:space="preserve"> </w:t>
      </w:r>
      <w:r w:rsidRPr="006E4651">
        <w:rPr>
          <w:rFonts w:ascii="Arial" w:hAnsi="Arial" w:cs="Arial"/>
          <w:i/>
          <w:color w:val="000000" w:themeColor="text1"/>
          <w:sz w:val="24"/>
          <w:szCs w:val="24"/>
        </w:rPr>
        <w:t>(Spec. Ed.), M. (Ed.)</w:t>
      </w:r>
    </w:p>
    <w:p w:rsidR="004F10B0" w:rsidRPr="006E4651" w:rsidRDefault="004F10B0" w:rsidP="006E4651">
      <w:pPr>
        <w:jc w:val="both"/>
        <w:rPr>
          <w:rFonts w:ascii="Arial" w:eastAsia="HiddenHorzOCR" w:hAnsi="Arial" w:cs="Arial"/>
          <w:color w:val="000000" w:themeColor="text1"/>
          <w:sz w:val="24"/>
          <w:szCs w:val="24"/>
        </w:rPr>
      </w:pPr>
      <w:r w:rsidRPr="006E4651">
        <w:rPr>
          <w:rFonts w:ascii="Arial" w:eastAsia="HiddenHorzOCR" w:hAnsi="Arial" w:cs="Arial"/>
          <w:color w:val="000000" w:themeColor="text1"/>
          <w:sz w:val="24"/>
          <w:szCs w:val="24"/>
        </w:rPr>
        <w:t>Principal</w:t>
      </w:r>
    </w:p>
    <w:p w:rsidR="005236D5" w:rsidRPr="006E4651" w:rsidRDefault="005236D5" w:rsidP="006E4651">
      <w:pPr>
        <w:jc w:val="both"/>
        <w:rPr>
          <w:rFonts w:ascii="Arial" w:eastAsia="HiddenHorzOCR" w:hAnsi="Arial" w:cs="Arial"/>
          <w:sz w:val="24"/>
          <w:szCs w:val="24"/>
        </w:rPr>
      </w:pPr>
    </w:p>
    <w:p w:rsidR="00DE21E2" w:rsidRPr="005C1A3F" w:rsidRDefault="00DE21E2" w:rsidP="003B0385">
      <w:pPr>
        <w:spacing w:after="200" w:line="276" w:lineRule="auto"/>
        <w:jc w:val="center"/>
        <w:rPr>
          <w:rFonts w:ascii="Arial" w:eastAsia="HiddenHorzOCR" w:hAnsi="Arial" w:cs="Arial"/>
          <w:sz w:val="24"/>
          <w:szCs w:val="24"/>
        </w:rPr>
      </w:pPr>
      <w:r w:rsidRPr="006E4651">
        <w:rPr>
          <w:rFonts w:ascii="Arial" w:eastAsia="HiddenHorzOCR" w:hAnsi="Arial" w:cs="Arial"/>
          <w:sz w:val="24"/>
          <w:szCs w:val="24"/>
        </w:rPr>
        <w:br w:type="page"/>
      </w:r>
    </w:p>
    <w:p w:rsidR="00920973" w:rsidRDefault="00920973" w:rsidP="003B0385">
      <w:pPr>
        <w:jc w:val="center"/>
        <w:rPr>
          <w:rFonts w:ascii="Arial" w:eastAsia="HiddenHorzOCR" w:hAnsi="Arial" w:cs="Arial"/>
          <w:sz w:val="24"/>
          <w:szCs w:val="24"/>
        </w:rPr>
      </w:pPr>
    </w:p>
    <w:p w:rsidR="00920973" w:rsidRPr="004F10B0" w:rsidRDefault="00920973" w:rsidP="003B0385">
      <w:pPr>
        <w:jc w:val="center"/>
        <w:rPr>
          <w:rFonts w:ascii="Arial" w:eastAsia="HiddenHorzOCR" w:hAnsi="Arial" w:cs="Arial"/>
          <w:b/>
          <w:sz w:val="24"/>
          <w:szCs w:val="24"/>
          <w:u w:val="single"/>
        </w:rPr>
      </w:pPr>
    </w:p>
    <w:p w:rsidR="005F13E3" w:rsidRPr="006E4651" w:rsidRDefault="005F13E3" w:rsidP="003B0385">
      <w:pPr>
        <w:pStyle w:val="Heading1"/>
        <w:jc w:val="center"/>
        <w:rPr>
          <w:rFonts w:ascii="Arial" w:eastAsia="HiddenHorzOCR" w:hAnsi="Arial" w:cs="Arial"/>
          <w:color w:val="000000" w:themeColor="text1"/>
          <w:sz w:val="24"/>
          <w:szCs w:val="24"/>
          <w:u w:val="single"/>
        </w:rPr>
      </w:pPr>
      <w:bookmarkStart w:id="2" w:name="_Toc340418321"/>
      <w:r w:rsidRPr="006E4651">
        <w:rPr>
          <w:rFonts w:ascii="Arial" w:eastAsia="HiddenHorzOCR" w:hAnsi="Arial" w:cs="Arial"/>
          <w:color w:val="000000" w:themeColor="text1"/>
          <w:sz w:val="24"/>
          <w:szCs w:val="24"/>
          <w:u w:val="single"/>
        </w:rPr>
        <w:t xml:space="preserve">Message </w:t>
      </w:r>
      <w:r w:rsidR="00920973" w:rsidRPr="006E4651">
        <w:rPr>
          <w:rFonts w:ascii="Arial" w:eastAsia="HiddenHorzOCR" w:hAnsi="Arial" w:cs="Arial"/>
          <w:color w:val="000000" w:themeColor="text1"/>
          <w:sz w:val="24"/>
          <w:szCs w:val="24"/>
          <w:u w:val="single"/>
        </w:rPr>
        <w:t>f</w:t>
      </w:r>
      <w:r w:rsidRPr="006E4651">
        <w:rPr>
          <w:rFonts w:ascii="Arial" w:eastAsia="HiddenHorzOCR" w:hAnsi="Arial" w:cs="Arial"/>
          <w:color w:val="000000" w:themeColor="text1"/>
          <w:sz w:val="24"/>
          <w:szCs w:val="24"/>
          <w:u w:val="single"/>
        </w:rPr>
        <w:t xml:space="preserve">rom </w:t>
      </w:r>
      <w:r w:rsidR="00920973" w:rsidRPr="006E4651">
        <w:rPr>
          <w:rFonts w:ascii="Arial" w:eastAsia="HiddenHorzOCR" w:hAnsi="Arial" w:cs="Arial"/>
          <w:color w:val="000000" w:themeColor="text1"/>
          <w:sz w:val="24"/>
          <w:szCs w:val="24"/>
          <w:u w:val="single"/>
        </w:rPr>
        <w:t xml:space="preserve">the </w:t>
      </w:r>
      <w:r w:rsidRPr="006E4651">
        <w:rPr>
          <w:rFonts w:ascii="Arial" w:eastAsia="HiddenHorzOCR" w:hAnsi="Arial" w:cs="Arial"/>
          <w:color w:val="000000" w:themeColor="text1"/>
          <w:sz w:val="24"/>
          <w:szCs w:val="24"/>
          <w:u w:val="single"/>
        </w:rPr>
        <w:t>School Council</w:t>
      </w:r>
      <w:bookmarkEnd w:id="2"/>
    </w:p>
    <w:p w:rsidR="00920973" w:rsidRPr="006E4651" w:rsidRDefault="00920973" w:rsidP="003B0385">
      <w:pPr>
        <w:jc w:val="center"/>
        <w:rPr>
          <w:rFonts w:ascii="Arial" w:eastAsia="HiddenHorzOCR" w:hAnsi="Arial" w:cs="Arial"/>
          <w:sz w:val="24"/>
          <w:szCs w:val="24"/>
        </w:rPr>
      </w:pPr>
    </w:p>
    <w:p w:rsidR="00920973" w:rsidRPr="006E4651" w:rsidRDefault="00920973" w:rsidP="003B0385">
      <w:pPr>
        <w:jc w:val="center"/>
        <w:rPr>
          <w:rFonts w:ascii="Arial" w:eastAsia="HiddenHorzOCR" w:hAnsi="Arial" w:cs="Arial"/>
          <w:sz w:val="24"/>
          <w:szCs w:val="24"/>
        </w:rPr>
      </w:pPr>
    </w:p>
    <w:p w:rsidR="00920973" w:rsidRPr="006E4651" w:rsidRDefault="00920973" w:rsidP="006E4651">
      <w:pPr>
        <w:jc w:val="both"/>
        <w:rPr>
          <w:rFonts w:ascii="Arial" w:eastAsia="HiddenHorzOCR" w:hAnsi="Arial" w:cs="Arial"/>
          <w:sz w:val="24"/>
          <w:szCs w:val="24"/>
        </w:rPr>
      </w:pPr>
    </w:p>
    <w:p w:rsidR="005F13E3" w:rsidRPr="006E4651" w:rsidRDefault="005F13E3" w:rsidP="006E4651">
      <w:pPr>
        <w:jc w:val="both"/>
        <w:rPr>
          <w:rFonts w:ascii="Arial" w:eastAsia="HiddenHorzOCR" w:hAnsi="Arial" w:cs="Arial"/>
          <w:sz w:val="24"/>
          <w:szCs w:val="24"/>
        </w:rPr>
      </w:pPr>
      <w:r w:rsidRPr="006E4651">
        <w:rPr>
          <w:rFonts w:ascii="Arial" w:eastAsia="HiddenHorzOCR" w:hAnsi="Arial" w:cs="Arial"/>
          <w:sz w:val="24"/>
          <w:szCs w:val="24"/>
        </w:rPr>
        <w:t xml:space="preserve">2011-12 proved </w:t>
      </w:r>
      <w:r w:rsidR="00ED1248" w:rsidRPr="006E4651">
        <w:rPr>
          <w:rFonts w:ascii="Arial" w:eastAsia="HiddenHorzOCR" w:hAnsi="Arial" w:cs="Arial"/>
          <w:sz w:val="24"/>
          <w:szCs w:val="24"/>
        </w:rPr>
        <w:t xml:space="preserve">once again </w:t>
      </w:r>
      <w:r w:rsidRPr="006E4651">
        <w:rPr>
          <w:rFonts w:ascii="Arial" w:eastAsia="HiddenHorzOCR" w:hAnsi="Arial" w:cs="Arial"/>
          <w:sz w:val="24"/>
          <w:szCs w:val="24"/>
        </w:rPr>
        <w:t xml:space="preserve">to be a productive year for the Epiphany </w:t>
      </w:r>
      <w:r w:rsidR="00B225FA" w:rsidRPr="006E4651">
        <w:rPr>
          <w:rFonts w:ascii="Arial" w:eastAsia="HiddenHorzOCR" w:hAnsi="Arial" w:cs="Arial"/>
          <w:sz w:val="24"/>
          <w:szCs w:val="24"/>
        </w:rPr>
        <w:t>S</w:t>
      </w:r>
      <w:r w:rsidRPr="006E4651">
        <w:rPr>
          <w:rFonts w:ascii="Arial" w:eastAsia="HiddenHorzOCR" w:hAnsi="Arial" w:cs="Arial"/>
          <w:sz w:val="24"/>
          <w:szCs w:val="24"/>
        </w:rPr>
        <w:t xml:space="preserve">chool </w:t>
      </w:r>
      <w:r w:rsidR="00B225FA" w:rsidRPr="006E4651">
        <w:rPr>
          <w:rFonts w:ascii="Arial" w:eastAsia="HiddenHorzOCR" w:hAnsi="Arial" w:cs="Arial"/>
          <w:sz w:val="24"/>
          <w:szCs w:val="24"/>
        </w:rPr>
        <w:t>C</w:t>
      </w:r>
      <w:r w:rsidRPr="006E4651">
        <w:rPr>
          <w:rFonts w:ascii="Arial" w:eastAsia="HiddenHorzOCR" w:hAnsi="Arial" w:cs="Arial"/>
          <w:sz w:val="24"/>
          <w:szCs w:val="24"/>
        </w:rPr>
        <w:t xml:space="preserve">ouncil. We are proud of the hard work and many accomplishments of the council as it strived to serve the </w:t>
      </w:r>
      <w:r w:rsidR="00DD2C7B" w:rsidRPr="006E4651">
        <w:rPr>
          <w:rFonts w:ascii="Arial" w:eastAsia="HiddenHorzOCR" w:hAnsi="Arial" w:cs="Arial"/>
          <w:sz w:val="24"/>
          <w:szCs w:val="24"/>
        </w:rPr>
        <w:t>students of Epiphany Elementary</w:t>
      </w:r>
      <w:r w:rsidRPr="006E4651">
        <w:rPr>
          <w:rFonts w:ascii="Arial" w:eastAsia="HiddenHorzOCR" w:hAnsi="Arial" w:cs="Arial"/>
          <w:sz w:val="24"/>
          <w:szCs w:val="24"/>
        </w:rPr>
        <w:t xml:space="preserve">. The membership of the council </w:t>
      </w:r>
      <w:r w:rsidR="00DD2C7B" w:rsidRPr="006E4651">
        <w:rPr>
          <w:rFonts w:ascii="Arial" w:eastAsia="HiddenHorzOCR" w:hAnsi="Arial" w:cs="Arial"/>
          <w:sz w:val="24"/>
          <w:szCs w:val="24"/>
        </w:rPr>
        <w:t xml:space="preserve">this year </w:t>
      </w:r>
      <w:r w:rsidRPr="006E4651">
        <w:rPr>
          <w:rFonts w:ascii="Arial" w:eastAsia="HiddenHorzOCR" w:hAnsi="Arial" w:cs="Arial"/>
          <w:sz w:val="24"/>
          <w:szCs w:val="24"/>
        </w:rPr>
        <w:t>included</w:t>
      </w:r>
      <w:r w:rsidR="00DD2C7B" w:rsidRPr="006E4651">
        <w:rPr>
          <w:rFonts w:ascii="Arial" w:eastAsia="HiddenHorzOCR" w:hAnsi="Arial" w:cs="Arial"/>
          <w:sz w:val="24"/>
          <w:szCs w:val="24"/>
        </w:rPr>
        <w:t>:</w:t>
      </w:r>
    </w:p>
    <w:p w:rsidR="005F13E3" w:rsidRPr="006E4651" w:rsidRDefault="005F13E3" w:rsidP="006E4651">
      <w:pPr>
        <w:jc w:val="both"/>
        <w:rPr>
          <w:rFonts w:ascii="Arial" w:eastAsia="HiddenHorzOCR" w:hAnsi="Arial" w:cs="Arial"/>
          <w:sz w:val="24"/>
          <w:szCs w:val="24"/>
        </w:rPr>
      </w:pPr>
    </w:p>
    <w:p w:rsidR="00920973" w:rsidRPr="006E4651" w:rsidRDefault="005F13E3" w:rsidP="006E4651">
      <w:pPr>
        <w:jc w:val="both"/>
        <w:rPr>
          <w:rFonts w:ascii="Arial" w:eastAsia="HiddenHorzOCR" w:hAnsi="Arial" w:cs="Arial"/>
          <w:sz w:val="24"/>
          <w:szCs w:val="24"/>
        </w:rPr>
      </w:pPr>
      <w:r w:rsidRPr="006E4651">
        <w:rPr>
          <w:rFonts w:ascii="Arial" w:eastAsia="HiddenHorzOCR" w:hAnsi="Arial" w:cs="Arial"/>
          <w:sz w:val="24"/>
          <w:szCs w:val="24"/>
        </w:rPr>
        <w:t>Stanley Reid (Chairperson)</w:t>
      </w:r>
    </w:p>
    <w:p w:rsidR="00920973" w:rsidRPr="006E4651" w:rsidRDefault="005F13E3" w:rsidP="006E4651">
      <w:pPr>
        <w:jc w:val="both"/>
        <w:rPr>
          <w:rFonts w:ascii="Arial" w:eastAsia="HiddenHorzOCR" w:hAnsi="Arial" w:cs="Arial"/>
          <w:sz w:val="24"/>
          <w:szCs w:val="24"/>
        </w:rPr>
      </w:pPr>
      <w:r w:rsidRPr="006E4651">
        <w:rPr>
          <w:rFonts w:ascii="Arial" w:eastAsia="HiddenHorzOCR" w:hAnsi="Arial" w:cs="Arial"/>
          <w:sz w:val="24"/>
          <w:szCs w:val="24"/>
        </w:rPr>
        <w:t>Alun Young</w:t>
      </w:r>
      <w:r w:rsidR="00B225FA" w:rsidRPr="006E4651">
        <w:rPr>
          <w:rFonts w:ascii="Arial" w:eastAsia="HiddenHorzOCR" w:hAnsi="Arial" w:cs="Arial"/>
          <w:sz w:val="24"/>
          <w:szCs w:val="24"/>
        </w:rPr>
        <w:t xml:space="preserve"> (Principal)</w:t>
      </w:r>
    </w:p>
    <w:p w:rsidR="00920973" w:rsidRPr="006E4651" w:rsidRDefault="005F13E3" w:rsidP="006E4651">
      <w:pPr>
        <w:jc w:val="both"/>
        <w:rPr>
          <w:rFonts w:ascii="Arial" w:eastAsia="HiddenHorzOCR" w:hAnsi="Arial" w:cs="Arial"/>
          <w:sz w:val="24"/>
          <w:szCs w:val="24"/>
        </w:rPr>
      </w:pPr>
      <w:r w:rsidRPr="006E4651">
        <w:rPr>
          <w:rFonts w:ascii="Arial" w:eastAsia="HiddenHorzOCR" w:hAnsi="Arial" w:cs="Arial"/>
          <w:sz w:val="24"/>
          <w:szCs w:val="24"/>
        </w:rPr>
        <w:t>Marian Simms</w:t>
      </w:r>
    </w:p>
    <w:p w:rsidR="00920973" w:rsidRPr="006E4651" w:rsidRDefault="005F13E3" w:rsidP="006E4651">
      <w:pPr>
        <w:jc w:val="both"/>
        <w:rPr>
          <w:rFonts w:ascii="Arial" w:eastAsia="HiddenHorzOCR" w:hAnsi="Arial" w:cs="Arial"/>
          <w:sz w:val="24"/>
          <w:szCs w:val="24"/>
        </w:rPr>
      </w:pPr>
      <w:r w:rsidRPr="006E4651">
        <w:rPr>
          <w:rFonts w:ascii="Arial" w:eastAsia="HiddenHorzOCR" w:hAnsi="Arial" w:cs="Arial"/>
          <w:sz w:val="24"/>
          <w:szCs w:val="24"/>
        </w:rPr>
        <w:t>Christopher Snelgrove</w:t>
      </w:r>
    </w:p>
    <w:p w:rsidR="00920973" w:rsidRPr="006E4651" w:rsidRDefault="005F13E3" w:rsidP="006E4651">
      <w:pPr>
        <w:jc w:val="both"/>
        <w:rPr>
          <w:rFonts w:ascii="Arial" w:eastAsia="HiddenHorzOCR" w:hAnsi="Arial" w:cs="Arial"/>
          <w:sz w:val="24"/>
          <w:szCs w:val="24"/>
        </w:rPr>
      </w:pPr>
      <w:r w:rsidRPr="006E4651">
        <w:rPr>
          <w:rFonts w:ascii="Arial" w:eastAsia="HiddenHorzOCR" w:hAnsi="Arial" w:cs="Arial"/>
          <w:sz w:val="24"/>
          <w:szCs w:val="24"/>
        </w:rPr>
        <w:t>Wade Lahey</w:t>
      </w:r>
    </w:p>
    <w:p w:rsidR="00920973" w:rsidRPr="006E4651" w:rsidRDefault="005F13E3" w:rsidP="006E4651">
      <w:pPr>
        <w:jc w:val="both"/>
        <w:rPr>
          <w:rFonts w:ascii="Arial" w:eastAsia="HiddenHorzOCR" w:hAnsi="Arial" w:cs="Arial"/>
          <w:sz w:val="24"/>
          <w:szCs w:val="24"/>
        </w:rPr>
      </w:pPr>
      <w:r w:rsidRPr="006E4651">
        <w:rPr>
          <w:rFonts w:ascii="Arial" w:eastAsia="HiddenHorzOCR" w:hAnsi="Arial" w:cs="Arial"/>
          <w:sz w:val="24"/>
          <w:szCs w:val="24"/>
        </w:rPr>
        <w:t>Kay Piercey</w:t>
      </w:r>
    </w:p>
    <w:p w:rsidR="00920973" w:rsidRPr="006E4651" w:rsidRDefault="005F13E3" w:rsidP="006E4651">
      <w:pPr>
        <w:jc w:val="both"/>
        <w:rPr>
          <w:rFonts w:ascii="Arial" w:eastAsia="HiddenHorzOCR" w:hAnsi="Arial" w:cs="Arial"/>
          <w:sz w:val="24"/>
          <w:szCs w:val="24"/>
        </w:rPr>
      </w:pPr>
      <w:r w:rsidRPr="006E4651">
        <w:rPr>
          <w:rFonts w:ascii="Arial" w:eastAsia="HiddenHorzOCR" w:hAnsi="Arial" w:cs="Arial"/>
          <w:sz w:val="24"/>
          <w:szCs w:val="24"/>
        </w:rPr>
        <w:t>Krista Pretty</w:t>
      </w:r>
    </w:p>
    <w:p w:rsidR="00920973" w:rsidRPr="006E4651" w:rsidRDefault="005F13E3" w:rsidP="006E4651">
      <w:pPr>
        <w:jc w:val="both"/>
        <w:rPr>
          <w:rFonts w:ascii="Arial" w:eastAsia="HiddenHorzOCR" w:hAnsi="Arial" w:cs="Arial"/>
          <w:sz w:val="24"/>
          <w:szCs w:val="24"/>
        </w:rPr>
      </w:pPr>
      <w:r w:rsidRPr="006E4651">
        <w:rPr>
          <w:rFonts w:ascii="Arial" w:eastAsia="HiddenHorzOCR" w:hAnsi="Arial" w:cs="Arial"/>
          <w:sz w:val="24"/>
          <w:szCs w:val="24"/>
        </w:rPr>
        <w:t>Connie Burton</w:t>
      </w:r>
    </w:p>
    <w:p w:rsidR="00920973" w:rsidRPr="006E4651" w:rsidRDefault="005F13E3" w:rsidP="006E4651">
      <w:pPr>
        <w:jc w:val="both"/>
        <w:rPr>
          <w:rFonts w:ascii="Arial" w:eastAsia="HiddenHorzOCR" w:hAnsi="Arial" w:cs="Arial"/>
          <w:sz w:val="24"/>
          <w:szCs w:val="24"/>
        </w:rPr>
      </w:pPr>
      <w:r w:rsidRPr="006E4651">
        <w:rPr>
          <w:rFonts w:ascii="Arial" w:eastAsia="HiddenHorzOCR" w:hAnsi="Arial" w:cs="Arial"/>
          <w:sz w:val="24"/>
          <w:szCs w:val="24"/>
        </w:rPr>
        <w:t>Tina Chislett</w:t>
      </w:r>
    </w:p>
    <w:p w:rsidR="00920973" w:rsidRPr="006E4651" w:rsidRDefault="005F13E3" w:rsidP="006E4651">
      <w:pPr>
        <w:jc w:val="both"/>
        <w:rPr>
          <w:rFonts w:ascii="Arial" w:eastAsia="HiddenHorzOCR" w:hAnsi="Arial" w:cs="Arial"/>
          <w:sz w:val="24"/>
          <w:szCs w:val="24"/>
        </w:rPr>
      </w:pPr>
      <w:r w:rsidRPr="006E4651">
        <w:rPr>
          <w:rFonts w:ascii="Arial" w:eastAsia="HiddenHorzOCR" w:hAnsi="Arial" w:cs="Arial"/>
          <w:sz w:val="24"/>
          <w:szCs w:val="24"/>
        </w:rPr>
        <w:t>Heather Dawe</w:t>
      </w:r>
    </w:p>
    <w:p w:rsidR="005F13E3" w:rsidRPr="006E4651" w:rsidRDefault="005F13E3" w:rsidP="006E4651">
      <w:pPr>
        <w:jc w:val="both"/>
        <w:rPr>
          <w:rFonts w:ascii="Arial" w:eastAsia="HiddenHorzOCR" w:hAnsi="Arial" w:cs="Arial"/>
          <w:sz w:val="24"/>
          <w:szCs w:val="24"/>
        </w:rPr>
      </w:pPr>
      <w:r w:rsidRPr="006E4651">
        <w:rPr>
          <w:rFonts w:ascii="Arial" w:eastAsia="HiddenHorzOCR" w:hAnsi="Arial" w:cs="Arial"/>
          <w:sz w:val="24"/>
          <w:szCs w:val="24"/>
        </w:rPr>
        <w:t>L</w:t>
      </w:r>
      <w:r w:rsidR="00920973" w:rsidRPr="006E4651">
        <w:rPr>
          <w:rFonts w:ascii="Arial" w:eastAsia="HiddenHorzOCR" w:hAnsi="Arial" w:cs="Arial"/>
          <w:sz w:val="24"/>
          <w:szCs w:val="24"/>
        </w:rPr>
        <w:t>eo</w:t>
      </w:r>
      <w:r w:rsidRPr="006E4651">
        <w:rPr>
          <w:rFonts w:ascii="Arial" w:eastAsia="HiddenHorzOCR" w:hAnsi="Arial" w:cs="Arial"/>
          <w:sz w:val="24"/>
          <w:szCs w:val="24"/>
        </w:rPr>
        <w:t>nard Lye.</w:t>
      </w:r>
    </w:p>
    <w:p w:rsidR="005F13E3" w:rsidRPr="006E4651" w:rsidRDefault="005F13E3" w:rsidP="006E4651">
      <w:pPr>
        <w:jc w:val="both"/>
        <w:rPr>
          <w:rFonts w:ascii="Arial" w:eastAsia="HiddenHorzOCR" w:hAnsi="Arial" w:cs="Arial"/>
          <w:sz w:val="24"/>
          <w:szCs w:val="24"/>
        </w:rPr>
      </w:pPr>
    </w:p>
    <w:p w:rsidR="005F13E3" w:rsidRPr="006E4651" w:rsidRDefault="00ED1248" w:rsidP="006E4651">
      <w:pPr>
        <w:jc w:val="both"/>
        <w:rPr>
          <w:rFonts w:ascii="Arial" w:eastAsia="HiddenHorzOCR" w:hAnsi="Arial" w:cs="Arial"/>
          <w:sz w:val="24"/>
          <w:szCs w:val="24"/>
        </w:rPr>
      </w:pPr>
      <w:r w:rsidRPr="006E4651">
        <w:rPr>
          <w:rFonts w:ascii="Arial" w:eastAsia="HiddenHorzOCR" w:hAnsi="Arial" w:cs="Arial"/>
          <w:sz w:val="24"/>
          <w:szCs w:val="24"/>
        </w:rPr>
        <w:t>As usual w</w:t>
      </w:r>
      <w:r w:rsidR="005F13E3" w:rsidRPr="006E4651">
        <w:rPr>
          <w:rFonts w:ascii="Arial" w:eastAsia="HiddenHorzOCR" w:hAnsi="Arial" w:cs="Arial"/>
          <w:sz w:val="24"/>
          <w:szCs w:val="24"/>
        </w:rPr>
        <w:t xml:space="preserve">e </w:t>
      </w:r>
      <w:r w:rsidRPr="006E4651">
        <w:rPr>
          <w:rFonts w:ascii="Arial" w:eastAsia="HiddenHorzOCR" w:hAnsi="Arial" w:cs="Arial"/>
          <w:sz w:val="24"/>
          <w:szCs w:val="24"/>
        </w:rPr>
        <w:t xml:space="preserve">have </w:t>
      </w:r>
      <w:r w:rsidR="005F13E3" w:rsidRPr="006E4651">
        <w:rPr>
          <w:rFonts w:ascii="Arial" w:eastAsia="HiddenHorzOCR" w:hAnsi="Arial" w:cs="Arial"/>
          <w:sz w:val="24"/>
          <w:szCs w:val="24"/>
        </w:rPr>
        <w:t xml:space="preserve">enjoyed terrific community support this year. This was perhaps most evident as we established a hot lunch program for the first time at the school. We </w:t>
      </w:r>
      <w:r w:rsidR="00920973" w:rsidRPr="006E4651">
        <w:rPr>
          <w:rFonts w:ascii="Arial" w:eastAsia="HiddenHorzOCR" w:hAnsi="Arial" w:cs="Arial"/>
          <w:sz w:val="24"/>
          <w:szCs w:val="24"/>
        </w:rPr>
        <w:t xml:space="preserve">also </w:t>
      </w:r>
      <w:r w:rsidR="005F13E3" w:rsidRPr="006E4651">
        <w:rPr>
          <w:rFonts w:ascii="Arial" w:eastAsia="HiddenHorzOCR" w:hAnsi="Arial" w:cs="Arial"/>
          <w:sz w:val="24"/>
          <w:szCs w:val="24"/>
        </w:rPr>
        <w:t xml:space="preserve">undertook </w:t>
      </w:r>
      <w:r w:rsidR="00920973" w:rsidRPr="006E4651">
        <w:rPr>
          <w:rFonts w:ascii="Arial" w:eastAsia="HiddenHorzOCR" w:hAnsi="Arial" w:cs="Arial"/>
          <w:sz w:val="24"/>
          <w:szCs w:val="24"/>
        </w:rPr>
        <w:t xml:space="preserve">an aggressive </w:t>
      </w:r>
      <w:r w:rsidR="00B225FA" w:rsidRPr="006E4651">
        <w:rPr>
          <w:rFonts w:ascii="Arial" w:eastAsia="HiddenHorzOCR" w:hAnsi="Arial" w:cs="Arial"/>
          <w:sz w:val="24"/>
          <w:szCs w:val="24"/>
        </w:rPr>
        <w:t>fundraising</w:t>
      </w:r>
      <w:r w:rsidR="00920973" w:rsidRPr="006E4651">
        <w:rPr>
          <w:rFonts w:ascii="Arial" w:eastAsia="HiddenHorzOCR" w:hAnsi="Arial" w:cs="Arial"/>
          <w:sz w:val="24"/>
          <w:szCs w:val="24"/>
        </w:rPr>
        <w:t xml:space="preserve"> program </w:t>
      </w:r>
      <w:r w:rsidRPr="006E4651">
        <w:rPr>
          <w:rFonts w:ascii="Arial" w:eastAsia="HiddenHorzOCR" w:hAnsi="Arial" w:cs="Arial"/>
          <w:sz w:val="24"/>
          <w:szCs w:val="24"/>
        </w:rPr>
        <w:t>which provided funds that allowed our students to partake in a number of field trips free of charge.</w:t>
      </w:r>
    </w:p>
    <w:p w:rsidR="005F13E3" w:rsidRPr="006E4651" w:rsidRDefault="005F13E3" w:rsidP="006E4651">
      <w:pPr>
        <w:jc w:val="both"/>
        <w:rPr>
          <w:rFonts w:ascii="Arial" w:eastAsia="HiddenHorzOCR" w:hAnsi="Arial" w:cs="Arial"/>
          <w:sz w:val="24"/>
          <w:szCs w:val="24"/>
        </w:rPr>
      </w:pPr>
    </w:p>
    <w:p w:rsidR="005F13E3" w:rsidRPr="006E4651" w:rsidRDefault="00ED1248" w:rsidP="006E4651">
      <w:pPr>
        <w:jc w:val="both"/>
        <w:rPr>
          <w:rFonts w:ascii="Arial" w:eastAsia="HiddenHorzOCR" w:hAnsi="Arial" w:cs="Arial"/>
          <w:sz w:val="24"/>
          <w:szCs w:val="24"/>
        </w:rPr>
      </w:pPr>
      <w:r w:rsidRPr="006E4651">
        <w:rPr>
          <w:rFonts w:ascii="Arial" w:eastAsia="HiddenHorzOCR" w:hAnsi="Arial" w:cs="Arial"/>
          <w:sz w:val="24"/>
          <w:szCs w:val="24"/>
        </w:rPr>
        <w:t>This year Epiphany was involved with an internal and external review process.</w:t>
      </w:r>
      <w:r w:rsidR="005F13E3" w:rsidRPr="006E4651">
        <w:rPr>
          <w:rFonts w:ascii="Arial" w:eastAsia="HiddenHorzOCR" w:hAnsi="Arial" w:cs="Arial"/>
          <w:sz w:val="24"/>
          <w:szCs w:val="24"/>
        </w:rPr>
        <w:t xml:space="preserve"> </w:t>
      </w:r>
      <w:r w:rsidRPr="006E4651">
        <w:rPr>
          <w:rFonts w:ascii="Arial" w:eastAsia="HiddenHorzOCR" w:hAnsi="Arial" w:cs="Arial"/>
          <w:sz w:val="24"/>
          <w:szCs w:val="24"/>
        </w:rPr>
        <w:t>We would like to congratulate the staff and students of Epiphany for their work on th</w:t>
      </w:r>
      <w:r w:rsidR="00832C0F" w:rsidRPr="006E4651">
        <w:rPr>
          <w:rFonts w:ascii="Arial" w:eastAsia="HiddenHorzOCR" w:hAnsi="Arial" w:cs="Arial"/>
          <w:sz w:val="24"/>
          <w:szCs w:val="24"/>
        </w:rPr>
        <w:t>is</w:t>
      </w:r>
      <w:r w:rsidRPr="006E4651">
        <w:rPr>
          <w:rFonts w:ascii="Arial" w:eastAsia="HiddenHorzOCR" w:hAnsi="Arial" w:cs="Arial"/>
          <w:sz w:val="24"/>
          <w:szCs w:val="24"/>
        </w:rPr>
        <w:t xml:space="preserve"> file and on the many commendations </w:t>
      </w:r>
      <w:r w:rsidR="00B225FA" w:rsidRPr="006E4651">
        <w:rPr>
          <w:rFonts w:ascii="Arial" w:eastAsia="HiddenHorzOCR" w:hAnsi="Arial" w:cs="Arial"/>
          <w:sz w:val="24"/>
          <w:szCs w:val="24"/>
        </w:rPr>
        <w:t xml:space="preserve">the school received from </w:t>
      </w:r>
      <w:r w:rsidRPr="006E4651">
        <w:rPr>
          <w:rFonts w:ascii="Arial" w:eastAsia="HiddenHorzOCR" w:hAnsi="Arial" w:cs="Arial"/>
          <w:sz w:val="24"/>
          <w:szCs w:val="24"/>
        </w:rPr>
        <w:t>the re</w:t>
      </w:r>
      <w:r w:rsidR="00920973" w:rsidRPr="006E4651">
        <w:rPr>
          <w:rFonts w:ascii="Arial" w:eastAsia="HiddenHorzOCR" w:hAnsi="Arial" w:cs="Arial"/>
          <w:sz w:val="24"/>
          <w:szCs w:val="24"/>
        </w:rPr>
        <w:t>v</w:t>
      </w:r>
      <w:r w:rsidRPr="006E4651">
        <w:rPr>
          <w:rFonts w:ascii="Arial" w:eastAsia="HiddenHorzOCR" w:hAnsi="Arial" w:cs="Arial"/>
          <w:sz w:val="24"/>
          <w:szCs w:val="24"/>
        </w:rPr>
        <w:t>iewing t</w:t>
      </w:r>
      <w:r w:rsidR="00920973" w:rsidRPr="006E4651">
        <w:rPr>
          <w:rFonts w:ascii="Arial" w:eastAsia="HiddenHorzOCR" w:hAnsi="Arial" w:cs="Arial"/>
          <w:sz w:val="24"/>
          <w:szCs w:val="24"/>
        </w:rPr>
        <w:t>e</w:t>
      </w:r>
      <w:r w:rsidRPr="006E4651">
        <w:rPr>
          <w:rFonts w:ascii="Arial" w:eastAsia="HiddenHorzOCR" w:hAnsi="Arial" w:cs="Arial"/>
          <w:sz w:val="24"/>
          <w:szCs w:val="24"/>
        </w:rPr>
        <w:t xml:space="preserve">am. </w:t>
      </w:r>
      <w:r w:rsidR="005F13E3" w:rsidRPr="006E4651">
        <w:rPr>
          <w:rFonts w:ascii="Arial" w:eastAsia="HiddenHorzOCR" w:hAnsi="Arial" w:cs="Arial"/>
          <w:sz w:val="24"/>
          <w:szCs w:val="24"/>
        </w:rPr>
        <w:t>We are confident</w:t>
      </w:r>
      <w:r w:rsidR="00920973" w:rsidRPr="006E4651">
        <w:rPr>
          <w:rFonts w:ascii="Arial" w:eastAsia="HiddenHorzOCR" w:hAnsi="Arial" w:cs="Arial"/>
          <w:sz w:val="24"/>
          <w:szCs w:val="24"/>
        </w:rPr>
        <w:t>,</w:t>
      </w:r>
      <w:r w:rsidR="005F13E3" w:rsidRPr="006E4651">
        <w:rPr>
          <w:rFonts w:ascii="Arial" w:eastAsia="HiddenHorzOCR" w:hAnsi="Arial" w:cs="Arial"/>
          <w:sz w:val="24"/>
          <w:szCs w:val="24"/>
        </w:rPr>
        <w:t xml:space="preserve"> based on th</w:t>
      </w:r>
      <w:r w:rsidRPr="006E4651">
        <w:rPr>
          <w:rFonts w:ascii="Arial" w:eastAsia="HiddenHorzOCR" w:hAnsi="Arial" w:cs="Arial"/>
          <w:sz w:val="24"/>
          <w:szCs w:val="24"/>
        </w:rPr>
        <w:t>e work that has been done</w:t>
      </w:r>
      <w:r w:rsidR="00305C12">
        <w:rPr>
          <w:rFonts w:ascii="Arial" w:eastAsia="HiddenHorzOCR" w:hAnsi="Arial" w:cs="Arial"/>
          <w:sz w:val="24"/>
          <w:szCs w:val="24"/>
        </w:rPr>
        <w:t>,</w:t>
      </w:r>
      <w:r w:rsidRPr="006E4651">
        <w:rPr>
          <w:rFonts w:ascii="Arial" w:eastAsia="HiddenHorzOCR" w:hAnsi="Arial" w:cs="Arial"/>
          <w:sz w:val="24"/>
          <w:szCs w:val="24"/>
        </w:rPr>
        <w:t xml:space="preserve"> </w:t>
      </w:r>
      <w:r w:rsidR="0081219D" w:rsidRPr="006E4651">
        <w:rPr>
          <w:rFonts w:ascii="Arial" w:eastAsia="HiddenHorzOCR" w:hAnsi="Arial" w:cs="Arial"/>
          <w:sz w:val="24"/>
          <w:szCs w:val="24"/>
        </w:rPr>
        <w:t>that</w:t>
      </w:r>
      <w:r w:rsidR="005F13E3" w:rsidRPr="006E4651">
        <w:rPr>
          <w:rFonts w:ascii="Arial" w:eastAsia="HiddenHorzOCR" w:hAnsi="Arial" w:cs="Arial"/>
          <w:sz w:val="24"/>
          <w:szCs w:val="24"/>
        </w:rPr>
        <w:t xml:space="preserve"> Epiphany is on a course that will maximize achievement </w:t>
      </w:r>
      <w:r w:rsidR="00305C12">
        <w:rPr>
          <w:rFonts w:ascii="Arial" w:eastAsia="HiddenHorzOCR" w:hAnsi="Arial" w:cs="Arial"/>
          <w:sz w:val="24"/>
          <w:szCs w:val="24"/>
        </w:rPr>
        <w:t>for</w:t>
      </w:r>
      <w:r w:rsidR="005F13E3" w:rsidRPr="006E4651">
        <w:rPr>
          <w:rFonts w:ascii="Arial" w:eastAsia="HiddenHorzOCR" w:hAnsi="Arial" w:cs="Arial"/>
          <w:sz w:val="24"/>
          <w:szCs w:val="24"/>
        </w:rPr>
        <w:t xml:space="preserve"> all students.</w:t>
      </w:r>
    </w:p>
    <w:p w:rsidR="00524EAB" w:rsidRPr="006E4651" w:rsidRDefault="00524EAB" w:rsidP="006E4651">
      <w:pPr>
        <w:jc w:val="both"/>
        <w:rPr>
          <w:rFonts w:ascii="Arial" w:eastAsia="HiddenHorzOCR" w:hAnsi="Arial" w:cs="Arial"/>
          <w:sz w:val="24"/>
          <w:szCs w:val="24"/>
        </w:rPr>
      </w:pPr>
    </w:p>
    <w:p w:rsidR="00524EAB" w:rsidRPr="006E4651" w:rsidRDefault="00832C0F" w:rsidP="006E4651">
      <w:pPr>
        <w:jc w:val="both"/>
        <w:rPr>
          <w:rFonts w:ascii="Arial" w:eastAsia="HiddenHorzOCR" w:hAnsi="Arial" w:cs="Arial"/>
          <w:sz w:val="24"/>
          <w:szCs w:val="24"/>
        </w:rPr>
      </w:pPr>
      <w:r w:rsidRPr="006E4651">
        <w:rPr>
          <w:rFonts w:ascii="Arial" w:eastAsia="HiddenHorzOCR" w:hAnsi="Arial" w:cs="Arial"/>
          <w:sz w:val="24"/>
          <w:szCs w:val="24"/>
        </w:rPr>
        <w:t>Finally</w:t>
      </w:r>
      <w:r w:rsidR="00524EAB" w:rsidRPr="006E4651">
        <w:rPr>
          <w:rFonts w:ascii="Arial" w:eastAsia="HiddenHorzOCR" w:hAnsi="Arial" w:cs="Arial"/>
          <w:sz w:val="24"/>
          <w:szCs w:val="24"/>
        </w:rPr>
        <w:t>,</w:t>
      </w:r>
      <w:r w:rsidRPr="006E4651">
        <w:rPr>
          <w:rFonts w:ascii="Arial" w:eastAsia="HiddenHorzOCR" w:hAnsi="Arial" w:cs="Arial"/>
          <w:sz w:val="24"/>
          <w:szCs w:val="24"/>
        </w:rPr>
        <w:t xml:space="preserve"> as </w:t>
      </w:r>
      <w:r w:rsidR="00524EAB" w:rsidRPr="006E4651">
        <w:rPr>
          <w:rFonts w:ascii="Arial" w:eastAsia="HiddenHorzOCR" w:hAnsi="Arial" w:cs="Arial"/>
          <w:sz w:val="24"/>
          <w:szCs w:val="24"/>
        </w:rPr>
        <w:t xml:space="preserve">the </w:t>
      </w:r>
      <w:r w:rsidRPr="006E4651">
        <w:rPr>
          <w:rFonts w:ascii="Arial" w:eastAsia="HiddenHorzOCR" w:hAnsi="Arial" w:cs="Arial"/>
          <w:sz w:val="24"/>
          <w:szCs w:val="24"/>
        </w:rPr>
        <w:t xml:space="preserve">school district </w:t>
      </w:r>
      <w:r w:rsidR="00C81734" w:rsidRPr="006E4651">
        <w:rPr>
          <w:rFonts w:ascii="Arial" w:eastAsia="HiddenHorzOCR" w:hAnsi="Arial" w:cs="Arial"/>
          <w:sz w:val="24"/>
          <w:szCs w:val="24"/>
        </w:rPr>
        <w:t xml:space="preserve">has </w:t>
      </w:r>
      <w:r w:rsidR="00B225FA" w:rsidRPr="006E4651">
        <w:rPr>
          <w:rFonts w:ascii="Arial" w:eastAsia="HiddenHorzOCR" w:hAnsi="Arial" w:cs="Arial"/>
          <w:sz w:val="24"/>
          <w:szCs w:val="24"/>
        </w:rPr>
        <w:t>continue</w:t>
      </w:r>
      <w:r w:rsidR="00C81734" w:rsidRPr="006E4651">
        <w:rPr>
          <w:rFonts w:ascii="Arial" w:eastAsia="HiddenHorzOCR" w:hAnsi="Arial" w:cs="Arial"/>
          <w:sz w:val="24"/>
          <w:szCs w:val="24"/>
        </w:rPr>
        <w:t>d</w:t>
      </w:r>
      <w:r w:rsidR="00B225FA" w:rsidRPr="006E4651">
        <w:rPr>
          <w:rFonts w:ascii="Arial" w:eastAsia="HiddenHorzOCR" w:hAnsi="Arial" w:cs="Arial"/>
          <w:sz w:val="24"/>
          <w:szCs w:val="24"/>
        </w:rPr>
        <w:t xml:space="preserve"> to</w:t>
      </w:r>
      <w:r w:rsidR="004E0089" w:rsidRPr="006E4651">
        <w:rPr>
          <w:rFonts w:ascii="Arial" w:eastAsia="HiddenHorzOCR" w:hAnsi="Arial" w:cs="Arial"/>
          <w:sz w:val="24"/>
          <w:szCs w:val="24"/>
        </w:rPr>
        <w:t xml:space="preserve"> </w:t>
      </w:r>
      <w:r w:rsidR="00524EAB" w:rsidRPr="006E4651">
        <w:rPr>
          <w:rFonts w:ascii="Arial" w:eastAsia="HiddenHorzOCR" w:hAnsi="Arial" w:cs="Arial"/>
          <w:sz w:val="24"/>
          <w:szCs w:val="24"/>
        </w:rPr>
        <w:t xml:space="preserve">review </w:t>
      </w:r>
      <w:r w:rsidR="00C81734" w:rsidRPr="006E4651">
        <w:rPr>
          <w:rFonts w:ascii="Arial" w:eastAsia="HiddenHorzOCR" w:hAnsi="Arial" w:cs="Arial"/>
          <w:sz w:val="24"/>
          <w:szCs w:val="24"/>
        </w:rPr>
        <w:t>the</w:t>
      </w:r>
      <w:r w:rsidR="00524EAB" w:rsidRPr="006E4651">
        <w:rPr>
          <w:rFonts w:ascii="Arial" w:eastAsia="HiddenHorzOCR" w:hAnsi="Arial" w:cs="Arial"/>
          <w:sz w:val="24"/>
          <w:szCs w:val="24"/>
        </w:rPr>
        <w:t xml:space="preserve"> </w:t>
      </w:r>
      <w:r w:rsidR="00B225FA" w:rsidRPr="006E4651">
        <w:rPr>
          <w:rFonts w:ascii="Arial" w:eastAsia="HiddenHorzOCR" w:hAnsi="Arial" w:cs="Arial"/>
          <w:sz w:val="24"/>
          <w:szCs w:val="24"/>
        </w:rPr>
        <w:t>U</w:t>
      </w:r>
      <w:r w:rsidRPr="006E4651">
        <w:rPr>
          <w:rFonts w:ascii="Arial" w:eastAsia="HiddenHorzOCR" w:hAnsi="Arial" w:cs="Arial"/>
          <w:sz w:val="24"/>
          <w:szCs w:val="24"/>
        </w:rPr>
        <w:t xml:space="preserve">pper </w:t>
      </w:r>
      <w:r w:rsidR="00B225FA" w:rsidRPr="006E4651">
        <w:rPr>
          <w:rFonts w:ascii="Arial" w:eastAsia="HiddenHorzOCR" w:hAnsi="Arial" w:cs="Arial"/>
          <w:sz w:val="24"/>
          <w:szCs w:val="24"/>
        </w:rPr>
        <w:t>T</w:t>
      </w:r>
      <w:r w:rsidRPr="006E4651">
        <w:rPr>
          <w:rFonts w:ascii="Arial" w:eastAsia="HiddenHorzOCR" w:hAnsi="Arial" w:cs="Arial"/>
          <w:sz w:val="24"/>
          <w:szCs w:val="24"/>
        </w:rPr>
        <w:t xml:space="preserve">rinity </w:t>
      </w:r>
      <w:r w:rsidR="00C81734" w:rsidRPr="006E4651">
        <w:rPr>
          <w:rFonts w:ascii="Arial" w:eastAsia="HiddenHorzOCR" w:hAnsi="Arial" w:cs="Arial"/>
          <w:sz w:val="24"/>
          <w:szCs w:val="24"/>
        </w:rPr>
        <w:t>School System</w:t>
      </w:r>
      <w:r w:rsidR="00305C12">
        <w:rPr>
          <w:rFonts w:ascii="Arial" w:eastAsia="HiddenHorzOCR" w:hAnsi="Arial" w:cs="Arial"/>
          <w:sz w:val="24"/>
          <w:szCs w:val="24"/>
        </w:rPr>
        <w:t>,</w:t>
      </w:r>
      <w:r w:rsidRPr="006E4651">
        <w:rPr>
          <w:rFonts w:ascii="Arial" w:eastAsia="HiddenHorzOCR" w:hAnsi="Arial" w:cs="Arial"/>
          <w:sz w:val="24"/>
          <w:szCs w:val="24"/>
        </w:rPr>
        <w:t xml:space="preserve"> </w:t>
      </w:r>
      <w:r w:rsidR="00524EAB" w:rsidRPr="006E4651">
        <w:rPr>
          <w:rFonts w:ascii="Arial" w:eastAsia="HiddenHorzOCR" w:hAnsi="Arial" w:cs="Arial"/>
          <w:sz w:val="24"/>
          <w:szCs w:val="24"/>
        </w:rPr>
        <w:t xml:space="preserve">we, as a council, continue to ponder the prospects of potential school reconfiguration in </w:t>
      </w:r>
      <w:r w:rsidR="00305C12">
        <w:rPr>
          <w:rFonts w:ascii="Arial" w:eastAsia="HiddenHorzOCR" w:hAnsi="Arial" w:cs="Arial"/>
          <w:sz w:val="24"/>
          <w:szCs w:val="24"/>
        </w:rPr>
        <w:t>the</w:t>
      </w:r>
      <w:r w:rsidR="00524EAB" w:rsidRPr="006E4651">
        <w:rPr>
          <w:rFonts w:ascii="Arial" w:eastAsia="HiddenHorzOCR" w:hAnsi="Arial" w:cs="Arial"/>
          <w:sz w:val="24"/>
          <w:szCs w:val="24"/>
        </w:rPr>
        <w:t xml:space="preserve"> area. As a result we continue to reflect on our future.</w:t>
      </w:r>
      <w:r w:rsidRPr="006E4651">
        <w:rPr>
          <w:rFonts w:ascii="Arial" w:eastAsia="HiddenHorzOCR" w:hAnsi="Arial" w:cs="Arial"/>
          <w:sz w:val="24"/>
          <w:szCs w:val="24"/>
        </w:rPr>
        <w:t xml:space="preserve"> This process has prompted us to identi</w:t>
      </w:r>
      <w:r w:rsidR="00524EAB" w:rsidRPr="006E4651">
        <w:rPr>
          <w:rFonts w:ascii="Arial" w:eastAsia="HiddenHorzOCR" w:hAnsi="Arial" w:cs="Arial"/>
          <w:sz w:val="24"/>
          <w:szCs w:val="24"/>
        </w:rPr>
        <w:t>f</w:t>
      </w:r>
      <w:r w:rsidRPr="006E4651">
        <w:rPr>
          <w:rFonts w:ascii="Arial" w:eastAsia="HiddenHorzOCR" w:hAnsi="Arial" w:cs="Arial"/>
          <w:sz w:val="24"/>
          <w:szCs w:val="24"/>
        </w:rPr>
        <w:t xml:space="preserve">y the </w:t>
      </w:r>
      <w:r w:rsidR="00E7464D">
        <w:rPr>
          <w:rFonts w:ascii="Arial" w:eastAsia="HiddenHorzOCR" w:hAnsi="Arial" w:cs="Arial"/>
          <w:sz w:val="24"/>
          <w:szCs w:val="24"/>
        </w:rPr>
        <w:t>characteristics o</w:t>
      </w:r>
      <w:r w:rsidRPr="006E4651">
        <w:rPr>
          <w:rFonts w:ascii="Arial" w:eastAsia="HiddenHorzOCR" w:hAnsi="Arial" w:cs="Arial"/>
          <w:sz w:val="24"/>
          <w:szCs w:val="24"/>
        </w:rPr>
        <w:t>f our school</w:t>
      </w:r>
      <w:r w:rsidR="00305C12">
        <w:rPr>
          <w:rFonts w:ascii="Arial" w:eastAsia="HiddenHorzOCR" w:hAnsi="Arial" w:cs="Arial"/>
          <w:sz w:val="24"/>
          <w:szCs w:val="24"/>
        </w:rPr>
        <w:t>, and indeed the entire</w:t>
      </w:r>
      <w:r w:rsidRPr="006E4651">
        <w:rPr>
          <w:rFonts w:ascii="Arial" w:eastAsia="HiddenHorzOCR" w:hAnsi="Arial" w:cs="Arial"/>
          <w:sz w:val="24"/>
          <w:szCs w:val="24"/>
        </w:rPr>
        <w:t xml:space="preserve"> </w:t>
      </w:r>
      <w:r w:rsidR="00305C12">
        <w:rPr>
          <w:rFonts w:ascii="Arial" w:eastAsia="HiddenHorzOCR" w:hAnsi="Arial" w:cs="Arial"/>
          <w:sz w:val="24"/>
          <w:szCs w:val="24"/>
        </w:rPr>
        <w:t xml:space="preserve">school </w:t>
      </w:r>
      <w:r w:rsidR="00524EAB" w:rsidRPr="006E4651">
        <w:rPr>
          <w:rFonts w:ascii="Arial" w:eastAsia="HiddenHorzOCR" w:hAnsi="Arial" w:cs="Arial"/>
          <w:sz w:val="24"/>
          <w:szCs w:val="24"/>
        </w:rPr>
        <w:t>community</w:t>
      </w:r>
      <w:r w:rsidRPr="006E4651">
        <w:rPr>
          <w:rFonts w:ascii="Arial" w:eastAsia="HiddenHorzOCR" w:hAnsi="Arial" w:cs="Arial"/>
          <w:sz w:val="24"/>
          <w:szCs w:val="24"/>
        </w:rPr>
        <w:t xml:space="preserve"> which</w:t>
      </w:r>
      <w:r w:rsidR="00305C12">
        <w:rPr>
          <w:rFonts w:ascii="Arial" w:eastAsia="HiddenHorzOCR" w:hAnsi="Arial" w:cs="Arial"/>
          <w:sz w:val="24"/>
          <w:szCs w:val="24"/>
        </w:rPr>
        <w:t>,</w:t>
      </w:r>
      <w:r w:rsidRPr="006E4651">
        <w:rPr>
          <w:rFonts w:ascii="Arial" w:eastAsia="HiddenHorzOCR" w:hAnsi="Arial" w:cs="Arial"/>
          <w:sz w:val="24"/>
          <w:szCs w:val="24"/>
        </w:rPr>
        <w:t xml:space="preserve"> </w:t>
      </w:r>
      <w:r w:rsidR="00524EAB" w:rsidRPr="006E4651">
        <w:rPr>
          <w:rFonts w:ascii="Arial" w:eastAsia="HiddenHorzOCR" w:hAnsi="Arial" w:cs="Arial"/>
          <w:sz w:val="24"/>
          <w:szCs w:val="24"/>
        </w:rPr>
        <w:t>we believe</w:t>
      </w:r>
      <w:r w:rsidR="00305C12">
        <w:rPr>
          <w:rFonts w:ascii="Arial" w:eastAsia="HiddenHorzOCR" w:hAnsi="Arial" w:cs="Arial"/>
          <w:sz w:val="24"/>
          <w:szCs w:val="24"/>
        </w:rPr>
        <w:t>,</w:t>
      </w:r>
      <w:r w:rsidR="00524EAB" w:rsidRPr="006E4651">
        <w:rPr>
          <w:rFonts w:ascii="Arial" w:eastAsia="HiddenHorzOCR" w:hAnsi="Arial" w:cs="Arial"/>
          <w:sz w:val="24"/>
          <w:szCs w:val="24"/>
        </w:rPr>
        <w:t xml:space="preserve"> make Epiphany Elementary </w:t>
      </w:r>
      <w:r w:rsidR="00E7464D">
        <w:rPr>
          <w:rFonts w:ascii="Arial" w:eastAsia="HiddenHorzOCR" w:hAnsi="Arial" w:cs="Arial"/>
          <w:sz w:val="24"/>
          <w:szCs w:val="24"/>
        </w:rPr>
        <w:t>a</w:t>
      </w:r>
      <w:r w:rsidR="00524EAB" w:rsidRPr="006E4651">
        <w:rPr>
          <w:rFonts w:ascii="Arial" w:eastAsia="HiddenHorzOCR" w:hAnsi="Arial" w:cs="Arial"/>
          <w:sz w:val="24"/>
          <w:szCs w:val="24"/>
        </w:rPr>
        <w:t xml:space="preserve"> great school.</w:t>
      </w:r>
      <w:r w:rsidRPr="006E4651">
        <w:rPr>
          <w:rFonts w:ascii="Arial" w:eastAsia="HiddenHorzOCR" w:hAnsi="Arial" w:cs="Arial"/>
          <w:sz w:val="24"/>
          <w:szCs w:val="24"/>
        </w:rPr>
        <w:t xml:space="preserve"> We await a decision </w:t>
      </w:r>
      <w:r w:rsidR="00524EAB" w:rsidRPr="006E4651">
        <w:rPr>
          <w:rFonts w:ascii="Arial" w:eastAsia="HiddenHorzOCR" w:hAnsi="Arial" w:cs="Arial"/>
          <w:sz w:val="24"/>
          <w:szCs w:val="24"/>
        </w:rPr>
        <w:t>from Eastern District</w:t>
      </w:r>
      <w:r w:rsidRPr="006E4651">
        <w:rPr>
          <w:rFonts w:ascii="Arial" w:eastAsia="HiddenHorzOCR" w:hAnsi="Arial" w:cs="Arial"/>
          <w:sz w:val="24"/>
          <w:szCs w:val="24"/>
        </w:rPr>
        <w:t xml:space="preserve"> </w:t>
      </w:r>
      <w:r w:rsidR="00524EAB" w:rsidRPr="006E4651">
        <w:rPr>
          <w:rFonts w:ascii="Arial" w:eastAsia="HiddenHorzOCR" w:hAnsi="Arial" w:cs="Arial"/>
          <w:sz w:val="24"/>
          <w:szCs w:val="24"/>
        </w:rPr>
        <w:t xml:space="preserve">in the </w:t>
      </w:r>
      <w:r w:rsidRPr="006E4651">
        <w:rPr>
          <w:rFonts w:ascii="Arial" w:eastAsia="HiddenHorzOCR" w:hAnsi="Arial" w:cs="Arial"/>
          <w:sz w:val="24"/>
          <w:szCs w:val="24"/>
        </w:rPr>
        <w:t xml:space="preserve">new school year with respect to </w:t>
      </w:r>
      <w:r w:rsidR="00524EAB" w:rsidRPr="006E4651">
        <w:rPr>
          <w:rFonts w:ascii="Arial" w:eastAsia="HiddenHorzOCR" w:hAnsi="Arial" w:cs="Arial"/>
          <w:sz w:val="24"/>
          <w:szCs w:val="24"/>
        </w:rPr>
        <w:t>possible realignment.</w:t>
      </w:r>
    </w:p>
    <w:p w:rsidR="004E0089" w:rsidRPr="006E4651" w:rsidRDefault="004E0089" w:rsidP="006E4651">
      <w:pPr>
        <w:jc w:val="both"/>
        <w:rPr>
          <w:rFonts w:ascii="Arial" w:eastAsia="HiddenHorzOCR" w:hAnsi="Arial" w:cs="Arial"/>
          <w:sz w:val="24"/>
          <w:szCs w:val="24"/>
        </w:rPr>
      </w:pPr>
    </w:p>
    <w:p w:rsidR="00832C0F" w:rsidRPr="006E4651" w:rsidRDefault="00524EAB" w:rsidP="006E4651">
      <w:pPr>
        <w:jc w:val="both"/>
        <w:rPr>
          <w:rFonts w:ascii="Arial" w:eastAsia="HiddenHorzOCR" w:hAnsi="Arial" w:cs="Arial"/>
          <w:sz w:val="24"/>
          <w:szCs w:val="24"/>
        </w:rPr>
      </w:pPr>
      <w:r w:rsidRPr="006E4651">
        <w:rPr>
          <w:rFonts w:ascii="Arial" w:eastAsia="HiddenHorzOCR" w:hAnsi="Arial" w:cs="Arial"/>
          <w:sz w:val="24"/>
          <w:szCs w:val="24"/>
        </w:rPr>
        <w:t xml:space="preserve">Congratulations </w:t>
      </w:r>
      <w:r w:rsidR="00C81734" w:rsidRPr="006E4651">
        <w:rPr>
          <w:rFonts w:ascii="Arial" w:eastAsia="HiddenHorzOCR" w:hAnsi="Arial" w:cs="Arial"/>
          <w:sz w:val="24"/>
          <w:szCs w:val="24"/>
        </w:rPr>
        <w:t xml:space="preserve">again </w:t>
      </w:r>
      <w:r w:rsidRPr="006E4651">
        <w:rPr>
          <w:rFonts w:ascii="Arial" w:eastAsia="HiddenHorzOCR" w:hAnsi="Arial" w:cs="Arial"/>
          <w:sz w:val="24"/>
          <w:szCs w:val="24"/>
        </w:rPr>
        <w:t>to the entire school community on an excellent year!</w:t>
      </w:r>
    </w:p>
    <w:p w:rsidR="00ED1248" w:rsidRPr="006E4651" w:rsidRDefault="00ED1248" w:rsidP="006E4651">
      <w:pPr>
        <w:jc w:val="both"/>
        <w:rPr>
          <w:rFonts w:ascii="Arial" w:eastAsia="HiddenHorzOCR" w:hAnsi="Arial" w:cs="Arial"/>
          <w:sz w:val="24"/>
          <w:szCs w:val="24"/>
        </w:rPr>
      </w:pPr>
    </w:p>
    <w:p w:rsidR="00ED1248" w:rsidRPr="006E4651" w:rsidRDefault="00920973" w:rsidP="006E4651">
      <w:pPr>
        <w:jc w:val="both"/>
        <w:rPr>
          <w:rFonts w:ascii="Arial" w:eastAsia="HiddenHorzOCR" w:hAnsi="Arial" w:cs="Arial"/>
          <w:sz w:val="24"/>
          <w:szCs w:val="24"/>
        </w:rPr>
      </w:pPr>
      <w:r w:rsidRPr="006E4651">
        <w:rPr>
          <w:rFonts w:ascii="Arial" w:eastAsia="HiddenHorzOCR" w:hAnsi="Arial" w:cs="Arial"/>
          <w:sz w:val="24"/>
          <w:szCs w:val="24"/>
        </w:rPr>
        <w:t>Stanley Reid</w:t>
      </w:r>
    </w:p>
    <w:p w:rsidR="00ED1248" w:rsidRPr="006E4651" w:rsidRDefault="00ED1248" w:rsidP="006E4651">
      <w:pPr>
        <w:jc w:val="both"/>
        <w:rPr>
          <w:rFonts w:ascii="Arial" w:eastAsia="HiddenHorzOCR" w:hAnsi="Arial" w:cs="Arial"/>
          <w:sz w:val="24"/>
          <w:szCs w:val="24"/>
        </w:rPr>
      </w:pPr>
      <w:r w:rsidRPr="006E4651">
        <w:rPr>
          <w:rFonts w:ascii="Arial" w:eastAsia="HiddenHorzOCR" w:hAnsi="Arial" w:cs="Arial"/>
          <w:sz w:val="24"/>
          <w:szCs w:val="24"/>
        </w:rPr>
        <w:t>Chairperson</w:t>
      </w:r>
    </w:p>
    <w:p w:rsidR="00DE21E2" w:rsidRPr="006E4651" w:rsidRDefault="00DE21E2" w:rsidP="006E4651">
      <w:pPr>
        <w:spacing w:after="200" w:line="276" w:lineRule="auto"/>
        <w:jc w:val="both"/>
        <w:rPr>
          <w:rFonts w:ascii="Arial" w:eastAsia="HiddenHorzOCR" w:hAnsi="Arial" w:cs="Arial"/>
          <w:sz w:val="24"/>
          <w:szCs w:val="24"/>
        </w:rPr>
      </w:pPr>
      <w:r w:rsidRPr="006E4651">
        <w:rPr>
          <w:rFonts w:ascii="Arial" w:eastAsia="HiddenHorzOCR" w:hAnsi="Arial" w:cs="Arial"/>
          <w:sz w:val="24"/>
          <w:szCs w:val="24"/>
        </w:rPr>
        <w:br w:type="page"/>
      </w:r>
    </w:p>
    <w:p w:rsidR="000323C0" w:rsidRPr="00DB4D3F" w:rsidRDefault="000323C0" w:rsidP="006E4651">
      <w:pPr>
        <w:pStyle w:val="Heading1"/>
        <w:jc w:val="both"/>
        <w:rPr>
          <w:rFonts w:ascii="Times New Roman" w:eastAsia="HiddenHorzOCR" w:hAnsi="Times New Roman" w:cs="Times New Roman"/>
          <w:color w:val="000000" w:themeColor="text1"/>
          <w:szCs w:val="24"/>
        </w:rPr>
      </w:pPr>
      <w:bookmarkStart w:id="3" w:name="_Toc340418322"/>
      <w:r w:rsidRPr="00DB4D3F">
        <w:rPr>
          <w:rFonts w:ascii="Times New Roman" w:eastAsia="HiddenHorzOCR" w:hAnsi="Times New Roman" w:cs="Times New Roman"/>
          <w:color w:val="000000" w:themeColor="text1"/>
          <w:szCs w:val="24"/>
        </w:rPr>
        <w:lastRenderedPageBreak/>
        <w:t>Overview of School</w:t>
      </w:r>
      <w:bookmarkEnd w:id="3"/>
    </w:p>
    <w:p w:rsidR="000323C0" w:rsidRPr="00FE3EEB" w:rsidRDefault="000323C0" w:rsidP="006E4651">
      <w:pPr>
        <w:jc w:val="both"/>
        <w:rPr>
          <w:rFonts w:ascii="Times New Roman" w:eastAsia="HiddenHorzOCR" w:hAnsi="Times New Roman"/>
          <w:sz w:val="24"/>
          <w:szCs w:val="24"/>
        </w:rPr>
      </w:pPr>
    </w:p>
    <w:p w:rsidR="000323C0" w:rsidRPr="00FE3EEB" w:rsidRDefault="000323C0" w:rsidP="006E4651">
      <w:pPr>
        <w:pStyle w:val="Heading2"/>
        <w:jc w:val="both"/>
        <w:rPr>
          <w:rFonts w:ascii="Times New Roman" w:eastAsia="HiddenHorzOCR" w:hAnsi="Times New Roman" w:cs="Times New Roman"/>
          <w:b w:val="0"/>
          <w:i/>
          <w:color w:val="000000" w:themeColor="text1"/>
          <w:sz w:val="24"/>
          <w:szCs w:val="24"/>
        </w:rPr>
      </w:pPr>
      <w:bookmarkStart w:id="4" w:name="_Toc340418323"/>
      <w:r w:rsidRPr="00FE3EEB">
        <w:rPr>
          <w:rFonts w:ascii="Times New Roman" w:eastAsia="HiddenHorzOCR" w:hAnsi="Times New Roman" w:cs="Times New Roman"/>
          <w:b w:val="0"/>
          <w:i/>
          <w:color w:val="000000" w:themeColor="text1"/>
          <w:sz w:val="24"/>
          <w:szCs w:val="24"/>
        </w:rPr>
        <w:t>Our School Community</w:t>
      </w:r>
      <w:bookmarkEnd w:id="4"/>
    </w:p>
    <w:p w:rsidR="000323C0" w:rsidRPr="00FE3EEB" w:rsidRDefault="000323C0" w:rsidP="006E4651">
      <w:pPr>
        <w:jc w:val="both"/>
        <w:rPr>
          <w:rFonts w:ascii="Times New Roman" w:eastAsia="HiddenHorzOCR" w:hAnsi="Times New Roman"/>
          <w:sz w:val="24"/>
          <w:szCs w:val="24"/>
        </w:rPr>
      </w:pPr>
    </w:p>
    <w:p w:rsidR="00BF6746" w:rsidRPr="00FE3EEB" w:rsidRDefault="000323C0" w:rsidP="006E4651">
      <w:pPr>
        <w:jc w:val="both"/>
        <w:rPr>
          <w:rFonts w:ascii="Times New Roman" w:eastAsia="HiddenHorzOCR" w:hAnsi="Times New Roman"/>
          <w:sz w:val="24"/>
          <w:szCs w:val="24"/>
        </w:rPr>
      </w:pPr>
      <w:r w:rsidRPr="00FE3EEB">
        <w:rPr>
          <w:rFonts w:ascii="Times New Roman" w:eastAsia="HiddenHorzOCR" w:hAnsi="Times New Roman"/>
          <w:sz w:val="24"/>
          <w:szCs w:val="24"/>
        </w:rPr>
        <w:t>Epiphany Elementary is located in the communit</w:t>
      </w:r>
      <w:r w:rsidR="0022329A" w:rsidRPr="00FE3EEB">
        <w:rPr>
          <w:rFonts w:ascii="Times New Roman" w:eastAsia="HiddenHorzOCR" w:hAnsi="Times New Roman"/>
          <w:sz w:val="24"/>
          <w:szCs w:val="24"/>
        </w:rPr>
        <w:t>y</w:t>
      </w:r>
      <w:r w:rsidRPr="00FE3EEB">
        <w:rPr>
          <w:rFonts w:ascii="Times New Roman" w:eastAsia="HiddenHorzOCR" w:hAnsi="Times New Roman"/>
          <w:sz w:val="24"/>
          <w:szCs w:val="24"/>
        </w:rPr>
        <w:t xml:space="preserve"> of Heart’s Delight</w:t>
      </w:r>
      <w:r w:rsidR="0022329A" w:rsidRPr="00FE3EEB">
        <w:rPr>
          <w:rFonts w:ascii="Times New Roman" w:eastAsia="HiddenHorzOCR" w:hAnsi="Times New Roman"/>
          <w:sz w:val="24"/>
          <w:szCs w:val="24"/>
        </w:rPr>
        <w:t>-</w:t>
      </w:r>
      <w:r w:rsidRPr="00FE3EEB">
        <w:rPr>
          <w:rFonts w:ascii="Times New Roman" w:eastAsia="HiddenHorzOCR" w:hAnsi="Times New Roman"/>
          <w:sz w:val="24"/>
          <w:szCs w:val="24"/>
        </w:rPr>
        <w:t>Islington. The school serves all K-6 students f</w:t>
      </w:r>
      <w:r w:rsidR="0022329A" w:rsidRPr="00FE3EEB">
        <w:rPr>
          <w:rFonts w:ascii="Times New Roman" w:eastAsia="HiddenHorzOCR" w:hAnsi="Times New Roman"/>
          <w:sz w:val="24"/>
          <w:szCs w:val="24"/>
        </w:rPr>
        <w:t xml:space="preserve">rom the communities of Heart’s </w:t>
      </w:r>
      <w:r w:rsidRPr="00FE3EEB">
        <w:rPr>
          <w:rFonts w:ascii="Times New Roman" w:eastAsia="HiddenHorzOCR" w:hAnsi="Times New Roman"/>
          <w:sz w:val="24"/>
          <w:szCs w:val="24"/>
        </w:rPr>
        <w:t xml:space="preserve">Desire and </w:t>
      </w:r>
      <w:r w:rsidR="0022329A" w:rsidRPr="00FE3EEB">
        <w:rPr>
          <w:rFonts w:ascii="Times New Roman" w:eastAsia="HiddenHorzOCR" w:hAnsi="Times New Roman"/>
          <w:sz w:val="24"/>
          <w:szCs w:val="24"/>
        </w:rPr>
        <w:t>H</w:t>
      </w:r>
      <w:r w:rsidRPr="00FE3EEB">
        <w:rPr>
          <w:rFonts w:ascii="Times New Roman" w:eastAsia="HiddenHorzOCR" w:hAnsi="Times New Roman"/>
          <w:sz w:val="24"/>
          <w:szCs w:val="24"/>
        </w:rPr>
        <w:t>eart’s De</w:t>
      </w:r>
      <w:r w:rsidR="0022329A" w:rsidRPr="00FE3EEB">
        <w:rPr>
          <w:rFonts w:ascii="Times New Roman" w:eastAsia="HiddenHorzOCR" w:hAnsi="Times New Roman"/>
          <w:sz w:val="24"/>
          <w:szCs w:val="24"/>
        </w:rPr>
        <w:t>l</w:t>
      </w:r>
      <w:r w:rsidRPr="00FE3EEB">
        <w:rPr>
          <w:rFonts w:ascii="Times New Roman" w:eastAsia="HiddenHorzOCR" w:hAnsi="Times New Roman"/>
          <w:sz w:val="24"/>
          <w:szCs w:val="24"/>
        </w:rPr>
        <w:t xml:space="preserve">ight-Islington. The school population is 44 </w:t>
      </w:r>
      <w:r w:rsidR="0022329A" w:rsidRPr="00FE3EEB">
        <w:rPr>
          <w:rFonts w:ascii="Times New Roman" w:eastAsia="HiddenHorzOCR" w:hAnsi="Times New Roman"/>
          <w:sz w:val="24"/>
          <w:szCs w:val="24"/>
        </w:rPr>
        <w:t>students</w:t>
      </w:r>
      <w:r w:rsidRPr="00FE3EEB">
        <w:rPr>
          <w:rFonts w:ascii="Times New Roman" w:eastAsia="HiddenHorzOCR" w:hAnsi="Times New Roman"/>
          <w:sz w:val="24"/>
          <w:szCs w:val="24"/>
        </w:rPr>
        <w:t xml:space="preserve"> with a teacher allocation of 5.15 units. This allocation includes </w:t>
      </w:r>
      <w:r w:rsidR="0022329A" w:rsidRPr="00FE3EEB">
        <w:rPr>
          <w:rFonts w:ascii="Times New Roman" w:eastAsia="HiddenHorzOCR" w:hAnsi="Times New Roman"/>
          <w:sz w:val="24"/>
          <w:szCs w:val="24"/>
        </w:rPr>
        <w:t>0</w:t>
      </w:r>
      <w:r w:rsidRPr="00FE3EEB">
        <w:rPr>
          <w:rFonts w:ascii="Times New Roman" w:eastAsia="HiddenHorzOCR" w:hAnsi="Times New Roman"/>
          <w:sz w:val="24"/>
          <w:szCs w:val="24"/>
        </w:rPr>
        <w:t xml:space="preserve">.50 units for </w:t>
      </w:r>
      <w:r w:rsidR="0022329A" w:rsidRPr="00FE3EEB">
        <w:rPr>
          <w:rFonts w:ascii="Times New Roman" w:eastAsia="HiddenHorzOCR" w:hAnsi="Times New Roman"/>
          <w:sz w:val="24"/>
          <w:szCs w:val="24"/>
        </w:rPr>
        <w:t>A</w:t>
      </w:r>
      <w:r w:rsidRPr="00FE3EEB">
        <w:rPr>
          <w:rFonts w:ascii="Times New Roman" w:eastAsia="HiddenHorzOCR" w:hAnsi="Times New Roman"/>
          <w:sz w:val="24"/>
          <w:szCs w:val="24"/>
        </w:rPr>
        <w:t xml:space="preserve">dministration, </w:t>
      </w:r>
      <w:r w:rsidR="0022329A" w:rsidRPr="00FE3EEB">
        <w:rPr>
          <w:rFonts w:ascii="Times New Roman" w:eastAsia="HiddenHorzOCR" w:hAnsi="Times New Roman"/>
          <w:sz w:val="24"/>
          <w:szCs w:val="24"/>
        </w:rPr>
        <w:t>0</w:t>
      </w:r>
      <w:r w:rsidRPr="00FE3EEB">
        <w:rPr>
          <w:rFonts w:ascii="Times New Roman" w:eastAsia="HiddenHorzOCR" w:hAnsi="Times New Roman"/>
          <w:sz w:val="24"/>
          <w:szCs w:val="24"/>
        </w:rPr>
        <w:t xml:space="preserve">.25 </w:t>
      </w:r>
      <w:r w:rsidR="0022329A" w:rsidRPr="00FE3EEB">
        <w:rPr>
          <w:rFonts w:ascii="Times New Roman" w:eastAsia="HiddenHorzOCR" w:hAnsi="Times New Roman"/>
          <w:sz w:val="24"/>
          <w:szCs w:val="24"/>
        </w:rPr>
        <w:t xml:space="preserve">units </w:t>
      </w:r>
      <w:r w:rsidRPr="00FE3EEB">
        <w:rPr>
          <w:rFonts w:ascii="Times New Roman" w:eastAsia="HiddenHorzOCR" w:hAnsi="Times New Roman"/>
          <w:sz w:val="24"/>
          <w:szCs w:val="24"/>
        </w:rPr>
        <w:t xml:space="preserve">for </w:t>
      </w:r>
      <w:r w:rsidR="0022329A" w:rsidRPr="00FE3EEB">
        <w:rPr>
          <w:rFonts w:ascii="Times New Roman" w:eastAsia="HiddenHorzOCR" w:hAnsi="Times New Roman"/>
          <w:sz w:val="24"/>
          <w:szCs w:val="24"/>
        </w:rPr>
        <w:t>Gu</w:t>
      </w:r>
      <w:r w:rsidRPr="00FE3EEB">
        <w:rPr>
          <w:rFonts w:ascii="Times New Roman" w:eastAsia="HiddenHorzOCR" w:hAnsi="Times New Roman"/>
          <w:sz w:val="24"/>
          <w:szCs w:val="24"/>
        </w:rPr>
        <w:t xml:space="preserve">idance </w:t>
      </w:r>
      <w:r w:rsidR="0022329A" w:rsidRPr="00FE3EEB">
        <w:rPr>
          <w:rFonts w:ascii="Times New Roman" w:eastAsia="HiddenHorzOCR" w:hAnsi="Times New Roman"/>
          <w:sz w:val="24"/>
          <w:szCs w:val="24"/>
        </w:rPr>
        <w:t xml:space="preserve">Services, and </w:t>
      </w:r>
      <w:r w:rsidRPr="00FE3EEB">
        <w:rPr>
          <w:rFonts w:ascii="Times New Roman" w:eastAsia="HiddenHorzOCR" w:hAnsi="Times New Roman"/>
          <w:sz w:val="24"/>
          <w:szCs w:val="24"/>
        </w:rPr>
        <w:t xml:space="preserve">O.50 units for an </w:t>
      </w:r>
      <w:r w:rsidR="0022329A" w:rsidRPr="00FE3EEB">
        <w:rPr>
          <w:rFonts w:ascii="Times New Roman" w:eastAsia="HiddenHorzOCR" w:hAnsi="Times New Roman"/>
          <w:sz w:val="24"/>
          <w:szCs w:val="24"/>
        </w:rPr>
        <w:t>I</w:t>
      </w:r>
      <w:r w:rsidRPr="00FE3EEB">
        <w:rPr>
          <w:rFonts w:ascii="Times New Roman" w:eastAsia="HiddenHorzOCR" w:hAnsi="Times New Roman"/>
          <w:sz w:val="24"/>
          <w:szCs w:val="24"/>
        </w:rPr>
        <w:t xml:space="preserve">nstructional </w:t>
      </w:r>
      <w:r w:rsidR="0022329A" w:rsidRPr="00FE3EEB">
        <w:rPr>
          <w:rFonts w:ascii="Times New Roman" w:eastAsia="HiddenHorzOCR" w:hAnsi="Times New Roman"/>
          <w:sz w:val="24"/>
          <w:szCs w:val="24"/>
        </w:rPr>
        <w:t>R</w:t>
      </w:r>
      <w:r w:rsidRPr="00FE3EEB">
        <w:rPr>
          <w:rFonts w:ascii="Times New Roman" w:eastAsia="HiddenHorzOCR" w:hAnsi="Times New Roman"/>
          <w:sz w:val="24"/>
          <w:szCs w:val="24"/>
        </w:rPr>
        <w:t xml:space="preserve">esource </w:t>
      </w:r>
      <w:r w:rsidR="0022329A" w:rsidRPr="00FE3EEB">
        <w:rPr>
          <w:rFonts w:ascii="Times New Roman" w:eastAsia="HiddenHorzOCR" w:hAnsi="Times New Roman"/>
          <w:sz w:val="24"/>
          <w:szCs w:val="24"/>
        </w:rPr>
        <w:t>T</w:t>
      </w:r>
      <w:r w:rsidRPr="00FE3EEB">
        <w:rPr>
          <w:rFonts w:ascii="Times New Roman" w:eastAsia="HiddenHorzOCR" w:hAnsi="Times New Roman"/>
          <w:sz w:val="24"/>
          <w:szCs w:val="24"/>
        </w:rPr>
        <w:t>eacher</w:t>
      </w:r>
      <w:r w:rsidR="0022329A" w:rsidRPr="00FE3EEB">
        <w:rPr>
          <w:rFonts w:ascii="Times New Roman" w:eastAsia="HiddenHorzOCR" w:hAnsi="Times New Roman"/>
          <w:sz w:val="24"/>
          <w:szCs w:val="24"/>
        </w:rPr>
        <w:t xml:space="preserve"> (IRT)</w:t>
      </w:r>
      <w:r w:rsidRPr="00FE3EEB">
        <w:rPr>
          <w:rFonts w:ascii="Times New Roman" w:eastAsia="HiddenHorzOCR" w:hAnsi="Times New Roman"/>
          <w:sz w:val="24"/>
          <w:szCs w:val="24"/>
        </w:rPr>
        <w:t>.</w:t>
      </w:r>
    </w:p>
    <w:p w:rsidR="000323C0" w:rsidRPr="00FE3EEB" w:rsidRDefault="000323C0" w:rsidP="006E4651">
      <w:pPr>
        <w:jc w:val="both"/>
        <w:rPr>
          <w:rFonts w:ascii="Times New Roman" w:eastAsia="HiddenHorzOCR" w:hAnsi="Times New Roman"/>
          <w:sz w:val="24"/>
          <w:szCs w:val="24"/>
        </w:rPr>
      </w:pPr>
    </w:p>
    <w:p w:rsidR="000323C0" w:rsidRPr="00FE3EEB" w:rsidRDefault="000323C0" w:rsidP="006E4651">
      <w:pPr>
        <w:jc w:val="both"/>
        <w:rPr>
          <w:rFonts w:ascii="Times New Roman" w:eastAsia="HiddenHorzOCR" w:hAnsi="Times New Roman"/>
          <w:sz w:val="24"/>
          <w:szCs w:val="24"/>
        </w:rPr>
      </w:pPr>
      <w:r w:rsidRPr="00FE3EEB">
        <w:rPr>
          <w:rFonts w:ascii="Times New Roman" w:eastAsia="HiddenHorzOCR" w:hAnsi="Times New Roman"/>
          <w:sz w:val="24"/>
          <w:szCs w:val="24"/>
        </w:rPr>
        <w:t xml:space="preserve">We continue to receive 30 hours </w:t>
      </w:r>
      <w:r w:rsidR="0022329A" w:rsidRPr="00FE3EEB">
        <w:rPr>
          <w:rFonts w:ascii="Times New Roman" w:eastAsia="HiddenHorzOCR" w:hAnsi="Times New Roman"/>
          <w:sz w:val="24"/>
          <w:szCs w:val="24"/>
        </w:rPr>
        <w:t xml:space="preserve">each week </w:t>
      </w:r>
      <w:r w:rsidRPr="00FE3EEB">
        <w:rPr>
          <w:rFonts w:ascii="Times New Roman" w:eastAsia="HiddenHorzOCR" w:hAnsi="Times New Roman"/>
          <w:sz w:val="24"/>
          <w:szCs w:val="24"/>
        </w:rPr>
        <w:t>of secretarial</w:t>
      </w:r>
      <w:r w:rsidR="0022329A" w:rsidRPr="00FE3EEB">
        <w:rPr>
          <w:rFonts w:ascii="Times New Roman" w:eastAsia="HiddenHorzOCR" w:hAnsi="Times New Roman"/>
          <w:sz w:val="24"/>
          <w:szCs w:val="24"/>
        </w:rPr>
        <w:t xml:space="preserve"> time</w:t>
      </w:r>
      <w:r w:rsidRPr="00FE3EEB">
        <w:rPr>
          <w:rFonts w:ascii="Times New Roman" w:eastAsia="HiddenHorzOCR" w:hAnsi="Times New Roman"/>
          <w:sz w:val="24"/>
          <w:szCs w:val="24"/>
        </w:rPr>
        <w:t xml:space="preserve"> and 27.5 hours of janitorial time. We currently have </w:t>
      </w:r>
      <w:r w:rsidR="0022329A" w:rsidRPr="00FE3EEB">
        <w:rPr>
          <w:rFonts w:ascii="Times New Roman" w:eastAsia="HiddenHorzOCR" w:hAnsi="Times New Roman"/>
          <w:sz w:val="24"/>
          <w:szCs w:val="24"/>
        </w:rPr>
        <w:t>one</w:t>
      </w:r>
      <w:r w:rsidRPr="00FE3EEB">
        <w:rPr>
          <w:rFonts w:ascii="Times New Roman" w:eastAsia="HiddenHorzOCR" w:hAnsi="Times New Roman"/>
          <w:sz w:val="24"/>
          <w:szCs w:val="24"/>
        </w:rPr>
        <w:t xml:space="preserve"> student assistant for </w:t>
      </w:r>
      <w:r w:rsidR="00095CFB" w:rsidRPr="00FE3EEB">
        <w:rPr>
          <w:rFonts w:ascii="Times New Roman" w:eastAsia="HiddenHorzOCR" w:hAnsi="Times New Roman"/>
          <w:sz w:val="24"/>
          <w:szCs w:val="24"/>
        </w:rPr>
        <w:t>4</w:t>
      </w:r>
      <w:r w:rsidRPr="00FE3EEB">
        <w:rPr>
          <w:rFonts w:ascii="Times New Roman" w:eastAsia="HiddenHorzOCR" w:hAnsi="Times New Roman"/>
          <w:sz w:val="24"/>
          <w:szCs w:val="24"/>
        </w:rPr>
        <w:t xml:space="preserve"> hours per day.</w:t>
      </w:r>
    </w:p>
    <w:p w:rsidR="0022329A" w:rsidRPr="00FE3EEB" w:rsidRDefault="0022329A" w:rsidP="006E4651">
      <w:pPr>
        <w:jc w:val="both"/>
        <w:rPr>
          <w:rFonts w:ascii="Times New Roman" w:eastAsia="HiddenHorzOCR" w:hAnsi="Times New Roman"/>
          <w:sz w:val="24"/>
          <w:szCs w:val="24"/>
        </w:rPr>
      </w:pPr>
    </w:p>
    <w:p w:rsidR="000323C0" w:rsidRPr="00FE3EEB" w:rsidRDefault="000323C0" w:rsidP="006E4651">
      <w:pPr>
        <w:pStyle w:val="Heading2"/>
        <w:jc w:val="both"/>
        <w:rPr>
          <w:rFonts w:ascii="Times New Roman" w:eastAsia="HiddenHorzOCR" w:hAnsi="Times New Roman" w:cs="Times New Roman"/>
          <w:b w:val="0"/>
          <w:i/>
          <w:color w:val="000000" w:themeColor="text1"/>
          <w:sz w:val="24"/>
          <w:szCs w:val="24"/>
        </w:rPr>
      </w:pPr>
      <w:bookmarkStart w:id="5" w:name="_Toc340418324"/>
      <w:r w:rsidRPr="00FE3EEB">
        <w:rPr>
          <w:rFonts w:ascii="Times New Roman" w:eastAsia="HiddenHorzOCR" w:hAnsi="Times New Roman" w:cs="Times New Roman"/>
          <w:b w:val="0"/>
          <w:i/>
          <w:color w:val="000000" w:themeColor="text1"/>
          <w:sz w:val="24"/>
          <w:szCs w:val="24"/>
        </w:rPr>
        <w:t>Key Highlights/Special Projects</w:t>
      </w:r>
      <w:bookmarkEnd w:id="5"/>
    </w:p>
    <w:p w:rsidR="000323C0" w:rsidRPr="00FE3EEB" w:rsidRDefault="000323C0" w:rsidP="006E4651">
      <w:pPr>
        <w:jc w:val="both"/>
        <w:rPr>
          <w:rFonts w:ascii="Times New Roman" w:eastAsia="HiddenHorzOCR" w:hAnsi="Times New Roman"/>
          <w:i/>
          <w:sz w:val="24"/>
          <w:szCs w:val="24"/>
        </w:rPr>
      </w:pPr>
    </w:p>
    <w:p w:rsidR="000323C0" w:rsidRPr="00FE3EEB" w:rsidRDefault="001E1D49" w:rsidP="006E4651">
      <w:pPr>
        <w:jc w:val="both"/>
        <w:rPr>
          <w:rFonts w:ascii="Times New Roman" w:eastAsia="HiddenHorzOCR" w:hAnsi="Times New Roman"/>
          <w:sz w:val="24"/>
          <w:szCs w:val="24"/>
        </w:rPr>
      </w:pPr>
      <w:r w:rsidRPr="00FE3EEB">
        <w:rPr>
          <w:rFonts w:ascii="Times New Roman" w:eastAsia="HiddenHorzOCR" w:hAnsi="Times New Roman"/>
          <w:sz w:val="24"/>
          <w:szCs w:val="24"/>
        </w:rPr>
        <w:t xml:space="preserve">During the past school year students at Epiphany Elementary were involved in a number of initiatives </w:t>
      </w:r>
      <w:r w:rsidR="0022329A" w:rsidRPr="00FE3EEB">
        <w:rPr>
          <w:rFonts w:ascii="Times New Roman" w:eastAsia="HiddenHorzOCR" w:hAnsi="Times New Roman"/>
          <w:sz w:val="24"/>
          <w:szCs w:val="24"/>
        </w:rPr>
        <w:t>which had as their focus</w:t>
      </w:r>
      <w:r w:rsidRPr="00FE3EEB">
        <w:rPr>
          <w:rFonts w:ascii="Times New Roman" w:eastAsia="HiddenHorzOCR" w:hAnsi="Times New Roman"/>
          <w:sz w:val="24"/>
          <w:szCs w:val="24"/>
        </w:rPr>
        <w:t xml:space="preserve"> healthy</w:t>
      </w:r>
      <w:r w:rsidR="006E4651" w:rsidRPr="00FE3EEB">
        <w:rPr>
          <w:rFonts w:ascii="Times New Roman" w:eastAsia="HiddenHorzOCR" w:hAnsi="Times New Roman"/>
          <w:sz w:val="24"/>
          <w:szCs w:val="24"/>
        </w:rPr>
        <w:t>,</w:t>
      </w:r>
      <w:r w:rsidRPr="00FE3EEB">
        <w:rPr>
          <w:rFonts w:ascii="Times New Roman" w:eastAsia="HiddenHorzOCR" w:hAnsi="Times New Roman"/>
          <w:sz w:val="24"/>
          <w:szCs w:val="24"/>
        </w:rPr>
        <w:t xml:space="preserve"> active living. Students participated </w:t>
      </w:r>
      <w:r w:rsidR="0022329A" w:rsidRPr="00FE3EEB">
        <w:rPr>
          <w:rFonts w:ascii="Times New Roman" w:eastAsia="HiddenHorzOCR" w:hAnsi="Times New Roman"/>
          <w:sz w:val="24"/>
          <w:szCs w:val="24"/>
        </w:rPr>
        <w:t>i</w:t>
      </w:r>
      <w:r w:rsidRPr="00FE3EEB">
        <w:rPr>
          <w:rFonts w:ascii="Times New Roman" w:eastAsia="HiddenHorzOCR" w:hAnsi="Times New Roman"/>
          <w:sz w:val="24"/>
          <w:szCs w:val="24"/>
        </w:rPr>
        <w:t xml:space="preserve">n Walk to Breakfast, Harvest Run, Healthy Commotions, and Swim to Survive. The school was </w:t>
      </w:r>
      <w:r w:rsidR="0022329A" w:rsidRPr="00FE3EEB">
        <w:rPr>
          <w:rFonts w:ascii="Times New Roman" w:eastAsia="HiddenHorzOCR" w:hAnsi="Times New Roman"/>
          <w:sz w:val="24"/>
          <w:szCs w:val="24"/>
        </w:rPr>
        <w:t>successful in securing</w:t>
      </w:r>
      <w:r w:rsidRPr="00FE3EEB">
        <w:rPr>
          <w:rFonts w:ascii="Times New Roman" w:eastAsia="HiddenHorzOCR" w:hAnsi="Times New Roman"/>
          <w:sz w:val="24"/>
          <w:szCs w:val="24"/>
        </w:rPr>
        <w:t xml:space="preserve"> </w:t>
      </w:r>
      <w:r w:rsidR="0022329A" w:rsidRPr="00FE3EEB">
        <w:rPr>
          <w:rFonts w:ascii="Times New Roman" w:eastAsia="HiddenHorzOCR" w:hAnsi="Times New Roman"/>
          <w:sz w:val="24"/>
          <w:szCs w:val="24"/>
        </w:rPr>
        <w:t>the</w:t>
      </w:r>
      <w:r w:rsidRPr="00FE3EEB">
        <w:rPr>
          <w:rFonts w:ascii="Times New Roman" w:eastAsia="HiddenHorzOCR" w:hAnsi="Times New Roman"/>
          <w:sz w:val="24"/>
          <w:szCs w:val="24"/>
        </w:rPr>
        <w:t xml:space="preserve"> After School Physical Education Initiative</w:t>
      </w:r>
      <w:r w:rsidR="0022329A" w:rsidRPr="00FE3EEB">
        <w:rPr>
          <w:rFonts w:ascii="Times New Roman" w:eastAsia="HiddenHorzOCR" w:hAnsi="Times New Roman"/>
          <w:sz w:val="24"/>
          <w:szCs w:val="24"/>
        </w:rPr>
        <w:t xml:space="preserve"> (ASPEI)</w:t>
      </w:r>
      <w:r w:rsidRPr="00FE3EEB">
        <w:rPr>
          <w:rFonts w:ascii="Times New Roman" w:eastAsia="HiddenHorzOCR" w:hAnsi="Times New Roman"/>
          <w:sz w:val="24"/>
          <w:szCs w:val="24"/>
        </w:rPr>
        <w:t xml:space="preserve"> </w:t>
      </w:r>
      <w:r w:rsidR="0022329A" w:rsidRPr="00FE3EEB">
        <w:rPr>
          <w:rFonts w:ascii="Times New Roman" w:eastAsia="HiddenHorzOCR" w:hAnsi="Times New Roman"/>
          <w:sz w:val="24"/>
          <w:szCs w:val="24"/>
        </w:rPr>
        <w:t xml:space="preserve">grant </w:t>
      </w:r>
      <w:r w:rsidRPr="00FE3EEB">
        <w:rPr>
          <w:rFonts w:ascii="Times New Roman" w:eastAsia="HiddenHorzOCR" w:hAnsi="Times New Roman"/>
          <w:sz w:val="24"/>
          <w:szCs w:val="24"/>
        </w:rPr>
        <w:t>which allow</w:t>
      </w:r>
      <w:r w:rsidR="0022329A" w:rsidRPr="00FE3EEB">
        <w:rPr>
          <w:rFonts w:ascii="Times New Roman" w:eastAsia="HiddenHorzOCR" w:hAnsi="Times New Roman"/>
          <w:sz w:val="24"/>
          <w:szCs w:val="24"/>
        </w:rPr>
        <w:t>ed</w:t>
      </w:r>
      <w:r w:rsidRPr="00FE3EEB">
        <w:rPr>
          <w:rFonts w:ascii="Times New Roman" w:eastAsia="HiddenHorzOCR" w:hAnsi="Times New Roman"/>
          <w:sz w:val="24"/>
          <w:szCs w:val="24"/>
        </w:rPr>
        <w:t xml:space="preserve"> us to offer a variety of </w:t>
      </w:r>
      <w:r w:rsidR="0022329A" w:rsidRPr="00FE3EEB">
        <w:rPr>
          <w:rFonts w:ascii="Times New Roman" w:eastAsia="HiddenHorzOCR" w:hAnsi="Times New Roman"/>
          <w:sz w:val="24"/>
          <w:szCs w:val="24"/>
        </w:rPr>
        <w:t xml:space="preserve">physical education </w:t>
      </w:r>
      <w:r w:rsidRPr="00FE3EEB">
        <w:rPr>
          <w:rFonts w:ascii="Times New Roman" w:eastAsia="HiddenHorzOCR" w:hAnsi="Times New Roman"/>
          <w:sz w:val="24"/>
          <w:szCs w:val="24"/>
        </w:rPr>
        <w:t xml:space="preserve">programs to students </w:t>
      </w:r>
      <w:r w:rsidR="0022329A" w:rsidRPr="00FE3EEB">
        <w:rPr>
          <w:rFonts w:ascii="Times New Roman" w:eastAsia="HiddenHorzOCR" w:hAnsi="Times New Roman"/>
          <w:sz w:val="24"/>
          <w:szCs w:val="24"/>
        </w:rPr>
        <w:t>withi</w:t>
      </w:r>
      <w:r w:rsidR="00095CFB" w:rsidRPr="00FE3EEB">
        <w:rPr>
          <w:rFonts w:ascii="Times New Roman" w:eastAsia="HiddenHorzOCR" w:hAnsi="Times New Roman"/>
          <w:sz w:val="24"/>
          <w:szCs w:val="24"/>
        </w:rPr>
        <w:t>n</w:t>
      </w:r>
      <w:r w:rsidR="0022329A" w:rsidRPr="00FE3EEB">
        <w:rPr>
          <w:rFonts w:ascii="Times New Roman" w:eastAsia="HiddenHorzOCR" w:hAnsi="Times New Roman"/>
          <w:sz w:val="24"/>
          <w:szCs w:val="24"/>
        </w:rPr>
        <w:t xml:space="preserve"> our own school community </w:t>
      </w:r>
      <w:r w:rsidRPr="00FE3EEB">
        <w:rPr>
          <w:rFonts w:ascii="Times New Roman" w:eastAsia="HiddenHorzOCR" w:hAnsi="Times New Roman"/>
          <w:sz w:val="24"/>
          <w:szCs w:val="24"/>
        </w:rPr>
        <w:t xml:space="preserve">from Grades 4-6 </w:t>
      </w:r>
      <w:r w:rsidR="0022329A" w:rsidRPr="00FE3EEB">
        <w:rPr>
          <w:rFonts w:ascii="Times New Roman" w:eastAsia="HiddenHorzOCR" w:hAnsi="Times New Roman"/>
          <w:sz w:val="24"/>
          <w:szCs w:val="24"/>
        </w:rPr>
        <w:t>and</w:t>
      </w:r>
      <w:r w:rsidR="00FF486A" w:rsidRPr="00FE3EEB">
        <w:rPr>
          <w:rFonts w:ascii="Times New Roman" w:eastAsia="HiddenHorzOCR" w:hAnsi="Times New Roman"/>
          <w:sz w:val="24"/>
          <w:szCs w:val="24"/>
        </w:rPr>
        <w:t>,</w:t>
      </w:r>
      <w:r w:rsidR="0022329A" w:rsidRPr="00FE3EEB">
        <w:rPr>
          <w:rFonts w:ascii="Times New Roman" w:eastAsia="HiddenHorzOCR" w:hAnsi="Times New Roman"/>
          <w:sz w:val="24"/>
          <w:szCs w:val="24"/>
        </w:rPr>
        <w:t xml:space="preserve"> as well</w:t>
      </w:r>
      <w:r w:rsidR="00FF486A" w:rsidRPr="00FE3EEB">
        <w:rPr>
          <w:rFonts w:ascii="Times New Roman" w:eastAsia="HiddenHorzOCR" w:hAnsi="Times New Roman"/>
          <w:sz w:val="24"/>
          <w:szCs w:val="24"/>
        </w:rPr>
        <w:t>,</w:t>
      </w:r>
      <w:r w:rsidR="0022329A" w:rsidRPr="00FE3EEB">
        <w:rPr>
          <w:rFonts w:ascii="Times New Roman" w:eastAsia="HiddenHorzOCR" w:hAnsi="Times New Roman"/>
          <w:sz w:val="24"/>
          <w:szCs w:val="24"/>
        </w:rPr>
        <w:t xml:space="preserve"> to students in </w:t>
      </w:r>
      <w:r w:rsidRPr="00FE3EEB">
        <w:rPr>
          <w:rFonts w:ascii="Times New Roman" w:eastAsia="HiddenHorzOCR" w:hAnsi="Times New Roman"/>
          <w:sz w:val="24"/>
          <w:szCs w:val="24"/>
        </w:rPr>
        <w:t xml:space="preserve">Grades 7-9 </w:t>
      </w:r>
      <w:r w:rsidR="0022329A" w:rsidRPr="00FE3EEB">
        <w:rPr>
          <w:rFonts w:ascii="Times New Roman" w:eastAsia="HiddenHorzOCR" w:hAnsi="Times New Roman"/>
          <w:sz w:val="24"/>
          <w:szCs w:val="24"/>
        </w:rPr>
        <w:t>from</w:t>
      </w:r>
      <w:r w:rsidRPr="00FE3EEB">
        <w:rPr>
          <w:rFonts w:ascii="Times New Roman" w:eastAsia="HiddenHorzOCR" w:hAnsi="Times New Roman"/>
          <w:sz w:val="24"/>
          <w:szCs w:val="24"/>
        </w:rPr>
        <w:t xml:space="preserve"> our feeder school</w:t>
      </w:r>
      <w:r w:rsidR="0022329A" w:rsidRPr="00FE3EEB">
        <w:rPr>
          <w:rFonts w:ascii="Times New Roman" w:eastAsia="HiddenHorzOCR" w:hAnsi="Times New Roman"/>
          <w:sz w:val="24"/>
          <w:szCs w:val="24"/>
        </w:rPr>
        <w:t>,</w:t>
      </w:r>
      <w:r w:rsidRPr="00FE3EEB">
        <w:rPr>
          <w:rFonts w:ascii="Times New Roman" w:eastAsia="HiddenHorzOCR" w:hAnsi="Times New Roman"/>
          <w:sz w:val="24"/>
          <w:szCs w:val="24"/>
        </w:rPr>
        <w:t xml:space="preserve"> </w:t>
      </w:r>
      <w:r w:rsidR="0022329A" w:rsidRPr="00FE3EEB">
        <w:rPr>
          <w:rFonts w:ascii="Times New Roman" w:eastAsia="HiddenHorzOCR" w:hAnsi="Times New Roman"/>
          <w:sz w:val="24"/>
          <w:szCs w:val="24"/>
        </w:rPr>
        <w:t>C</w:t>
      </w:r>
      <w:r w:rsidRPr="00FE3EEB">
        <w:rPr>
          <w:rFonts w:ascii="Times New Roman" w:eastAsia="HiddenHorzOCR" w:hAnsi="Times New Roman"/>
          <w:sz w:val="24"/>
          <w:szCs w:val="24"/>
        </w:rPr>
        <w:t xml:space="preserve">rescent </w:t>
      </w:r>
      <w:r w:rsidR="0022329A" w:rsidRPr="00FE3EEB">
        <w:rPr>
          <w:rFonts w:ascii="Times New Roman" w:eastAsia="HiddenHorzOCR" w:hAnsi="Times New Roman"/>
          <w:sz w:val="24"/>
          <w:szCs w:val="24"/>
        </w:rPr>
        <w:t>C</w:t>
      </w:r>
      <w:r w:rsidRPr="00FE3EEB">
        <w:rPr>
          <w:rFonts w:ascii="Times New Roman" w:eastAsia="HiddenHorzOCR" w:hAnsi="Times New Roman"/>
          <w:sz w:val="24"/>
          <w:szCs w:val="24"/>
        </w:rPr>
        <w:t xml:space="preserve">ollegiate. This program has allowed us to </w:t>
      </w:r>
      <w:r w:rsidR="0022329A" w:rsidRPr="00FE3EEB">
        <w:rPr>
          <w:rFonts w:ascii="Times New Roman" w:eastAsia="HiddenHorzOCR" w:hAnsi="Times New Roman"/>
          <w:sz w:val="24"/>
          <w:szCs w:val="24"/>
        </w:rPr>
        <w:t>significantly upgrade our</w:t>
      </w:r>
      <w:r w:rsidRPr="00FE3EEB">
        <w:rPr>
          <w:rFonts w:ascii="Times New Roman" w:eastAsia="HiddenHorzOCR" w:hAnsi="Times New Roman"/>
          <w:sz w:val="24"/>
          <w:szCs w:val="24"/>
        </w:rPr>
        <w:t xml:space="preserve"> ph</w:t>
      </w:r>
      <w:r w:rsidR="0022329A" w:rsidRPr="00FE3EEB">
        <w:rPr>
          <w:rFonts w:ascii="Times New Roman" w:eastAsia="HiddenHorzOCR" w:hAnsi="Times New Roman"/>
          <w:sz w:val="24"/>
          <w:szCs w:val="24"/>
        </w:rPr>
        <w:t xml:space="preserve">ysical education </w:t>
      </w:r>
      <w:r w:rsidRPr="00FE3EEB">
        <w:rPr>
          <w:rFonts w:ascii="Times New Roman" w:eastAsia="HiddenHorzOCR" w:hAnsi="Times New Roman"/>
          <w:sz w:val="24"/>
          <w:szCs w:val="24"/>
        </w:rPr>
        <w:t>equipment</w:t>
      </w:r>
      <w:r w:rsidR="0022329A" w:rsidRPr="00FE3EEB">
        <w:rPr>
          <w:rFonts w:ascii="Times New Roman" w:eastAsia="HiddenHorzOCR" w:hAnsi="Times New Roman"/>
          <w:sz w:val="24"/>
          <w:szCs w:val="24"/>
        </w:rPr>
        <w:t xml:space="preserve"> inventory</w:t>
      </w:r>
      <w:r w:rsidR="00095CFB" w:rsidRPr="00FE3EEB">
        <w:rPr>
          <w:rFonts w:ascii="Times New Roman" w:eastAsia="HiddenHorzOCR" w:hAnsi="Times New Roman"/>
          <w:sz w:val="24"/>
          <w:szCs w:val="24"/>
        </w:rPr>
        <w:t xml:space="preserve"> </w:t>
      </w:r>
      <w:r w:rsidR="00FF486A" w:rsidRPr="00FE3EEB">
        <w:rPr>
          <w:rFonts w:ascii="Times New Roman" w:eastAsia="HiddenHorzOCR" w:hAnsi="Times New Roman"/>
          <w:sz w:val="24"/>
          <w:szCs w:val="24"/>
        </w:rPr>
        <w:t>too</w:t>
      </w:r>
      <w:r w:rsidRPr="00FE3EEB">
        <w:rPr>
          <w:rFonts w:ascii="Times New Roman" w:eastAsia="HiddenHorzOCR" w:hAnsi="Times New Roman"/>
          <w:sz w:val="24"/>
          <w:szCs w:val="24"/>
        </w:rPr>
        <w:t>.</w:t>
      </w:r>
    </w:p>
    <w:p w:rsidR="001E1D49" w:rsidRPr="00FE3EEB" w:rsidRDefault="001E1D49" w:rsidP="006E4651">
      <w:pPr>
        <w:jc w:val="both"/>
        <w:rPr>
          <w:rFonts w:ascii="Times New Roman" w:eastAsia="HiddenHorzOCR" w:hAnsi="Times New Roman"/>
          <w:sz w:val="24"/>
          <w:szCs w:val="24"/>
        </w:rPr>
      </w:pPr>
    </w:p>
    <w:p w:rsidR="001E1D49" w:rsidRPr="00FE3EEB" w:rsidRDefault="00FF486A" w:rsidP="006E4651">
      <w:pPr>
        <w:jc w:val="both"/>
        <w:rPr>
          <w:rFonts w:ascii="Times New Roman" w:eastAsia="HiddenHorzOCR" w:hAnsi="Times New Roman"/>
          <w:sz w:val="24"/>
          <w:szCs w:val="24"/>
        </w:rPr>
      </w:pPr>
      <w:r w:rsidRPr="00FE3EEB">
        <w:rPr>
          <w:rFonts w:ascii="Times New Roman" w:eastAsia="HiddenHorzOCR" w:hAnsi="Times New Roman"/>
          <w:sz w:val="24"/>
          <w:szCs w:val="24"/>
        </w:rPr>
        <w:t>W</w:t>
      </w:r>
      <w:r w:rsidR="001E1D49" w:rsidRPr="00FE3EEB">
        <w:rPr>
          <w:rFonts w:ascii="Times New Roman" w:eastAsia="HiddenHorzOCR" w:hAnsi="Times New Roman"/>
          <w:sz w:val="24"/>
          <w:szCs w:val="24"/>
        </w:rPr>
        <w:t xml:space="preserve">e </w:t>
      </w:r>
      <w:r w:rsidR="0022329A" w:rsidRPr="00FE3EEB">
        <w:rPr>
          <w:rFonts w:ascii="Times New Roman" w:eastAsia="HiddenHorzOCR" w:hAnsi="Times New Roman"/>
          <w:sz w:val="24"/>
          <w:szCs w:val="24"/>
        </w:rPr>
        <w:t>were</w:t>
      </w:r>
      <w:r w:rsidR="001E1D49" w:rsidRPr="00FE3EEB">
        <w:rPr>
          <w:rFonts w:ascii="Times New Roman" w:eastAsia="HiddenHorzOCR" w:hAnsi="Times New Roman"/>
          <w:sz w:val="24"/>
          <w:szCs w:val="24"/>
        </w:rPr>
        <w:t xml:space="preserve"> involved in a number of </w:t>
      </w:r>
      <w:r w:rsidR="0022329A" w:rsidRPr="00FE3EEB">
        <w:rPr>
          <w:rFonts w:ascii="Times New Roman" w:eastAsia="HiddenHorzOCR" w:hAnsi="Times New Roman"/>
          <w:sz w:val="24"/>
          <w:szCs w:val="24"/>
        </w:rPr>
        <w:t xml:space="preserve">projects </w:t>
      </w:r>
      <w:r w:rsidRPr="00FE3EEB">
        <w:rPr>
          <w:rFonts w:ascii="Times New Roman" w:eastAsia="HiddenHorzOCR" w:hAnsi="Times New Roman"/>
          <w:sz w:val="24"/>
          <w:szCs w:val="24"/>
        </w:rPr>
        <w:t xml:space="preserve">this year </w:t>
      </w:r>
      <w:r w:rsidR="0022329A" w:rsidRPr="00FE3EEB">
        <w:rPr>
          <w:rFonts w:ascii="Times New Roman" w:eastAsia="HiddenHorzOCR" w:hAnsi="Times New Roman"/>
          <w:sz w:val="24"/>
          <w:szCs w:val="24"/>
        </w:rPr>
        <w:t xml:space="preserve">aimed at increasing </w:t>
      </w:r>
      <w:r w:rsidR="001E1D49" w:rsidRPr="00FE3EEB">
        <w:rPr>
          <w:rFonts w:ascii="Times New Roman" w:eastAsia="HiddenHorzOCR" w:hAnsi="Times New Roman"/>
          <w:sz w:val="24"/>
          <w:szCs w:val="24"/>
        </w:rPr>
        <w:t xml:space="preserve">social </w:t>
      </w:r>
      <w:r w:rsidR="0022329A" w:rsidRPr="00FE3EEB">
        <w:rPr>
          <w:rFonts w:ascii="Times New Roman" w:eastAsia="HiddenHorzOCR" w:hAnsi="Times New Roman"/>
          <w:sz w:val="24"/>
          <w:szCs w:val="24"/>
        </w:rPr>
        <w:t xml:space="preserve">awareness among our </w:t>
      </w:r>
      <w:r w:rsidR="00095CFB" w:rsidRPr="00FE3EEB">
        <w:rPr>
          <w:rFonts w:ascii="Times New Roman" w:eastAsia="HiddenHorzOCR" w:hAnsi="Times New Roman"/>
          <w:sz w:val="24"/>
          <w:szCs w:val="24"/>
        </w:rPr>
        <w:t>school community</w:t>
      </w:r>
      <w:r w:rsidR="006E4651" w:rsidRPr="00FE3EEB">
        <w:rPr>
          <w:rFonts w:ascii="Times New Roman" w:eastAsia="HiddenHorzOCR" w:hAnsi="Times New Roman"/>
          <w:sz w:val="24"/>
          <w:szCs w:val="24"/>
        </w:rPr>
        <w:t xml:space="preserve">. </w:t>
      </w:r>
      <w:r w:rsidR="00DD60A7" w:rsidRPr="00FE3EEB">
        <w:rPr>
          <w:rFonts w:ascii="Times New Roman" w:eastAsia="HiddenHorzOCR" w:hAnsi="Times New Roman"/>
          <w:sz w:val="24"/>
          <w:szCs w:val="24"/>
        </w:rPr>
        <w:t xml:space="preserve">Terry Fox Run, Pennies for Patients, </w:t>
      </w:r>
      <w:r w:rsidR="0022329A" w:rsidRPr="00FE3EEB">
        <w:rPr>
          <w:rFonts w:ascii="Times New Roman" w:eastAsia="HiddenHorzOCR" w:hAnsi="Times New Roman"/>
          <w:sz w:val="24"/>
          <w:szCs w:val="24"/>
        </w:rPr>
        <w:t xml:space="preserve">and </w:t>
      </w:r>
      <w:r w:rsidR="00DD60A7" w:rsidRPr="00FE3EEB">
        <w:rPr>
          <w:rFonts w:ascii="Times New Roman" w:eastAsia="HiddenHorzOCR" w:hAnsi="Times New Roman"/>
          <w:sz w:val="24"/>
          <w:szCs w:val="24"/>
        </w:rPr>
        <w:t xml:space="preserve">Janeway Day in the </w:t>
      </w:r>
      <w:r w:rsidR="0022329A" w:rsidRPr="00FE3EEB">
        <w:rPr>
          <w:rFonts w:ascii="Times New Roman" w:eastAsia="HiddenHorzOCR" w:hAnsi="Times New Roman"/>
          <w:sz w:val="24"/>
          <w:szCs w:val="24"/>
        </w:rPr>
        <w:t>S</w:t>
      </w:r>
      <w:r w:rsidR="00DD60A7" w:rsidRPr="00FE3EEB">
        <w:rPr>
          <w:rFonts w:ascii="Times New Roman" w:eastAsia="HiddenHorzOCR" w:hAnsi="Times New Roman"/>
          <w:sz w:val="24"/>
          <w:szCs w:val="24"/>
        </w:rPr>
        <w:t>chools</w:t>
      </w:r>
      <w:r w:rsidR="0022329A" w:rsidRPr="00FE3EEB">
        <w:rPr>
          <w:rFonts w:ascii="Times New Roman" w:eastAsia="HiddenHorzOCR" w:hAnsi="Times New Roman"/>
          <w:sz w:val="24"/>
          <w:szCs w:val="24"/>
        </w:rPr>
        <w:t xml:space="preserve"> </w:t>
      </w:r>
      <w:r w:rsidR="00DD60A7" w:rsidRPr="00FE3EEB">
        <w:rPr>
          <w:rFonts w:ascii="Times New Roman" w:eastAsia="HiddenHorzOCR" w:hAnsi="Times New Roman"/>
          <w:sz w:val="24"/>
          <w:szCs w:val="24"/>
        </w:rPr>
        <w:t>(NLTA)</w:t>
      </w:r>
      <w:r w:rsidR="0022329A" w:rsidRPr="00FE3EEB">
        <w:rPr>
          <w:rFonts w:ascii="Times New Roman" w:eastAsia="HiddenHorzOCR" w:hAnsi="Times New Roman"/>
          <w:sz w:val="24"/>
          <w:szCs w:val="24"/>
        </w:rPr>
        <w:t xml:space="preserve"> were just a few of the important social justice projects that students participated in during the </w:t>
      </w:r>
      <w:r w:rsidRPr="00FE3EEB">
        <w:rPr>
          <w:rFonts w:ascii="Times New Roman" w:eastAsia="HiddenHorzOCR" w:hAnsi="Times New Roman"/>
          <w:sz w:val="24"/>
          <w:szCs w:val="24"/>
        </w:rPr>
        <w:t xml:space="preserve">school </w:t>
      </w:r>
      <w:r w:rsidR="0022329A" w:rsidRPr="00FE3EEB">
        <w:rPr>
          <w:rFonts w:ascii="Times New Roman" w:eastAsia="HiddenHorzOCR" w:hAnsi="Times New Roman"/>
          <w:sz w:val="24"/>
          <w:szCs w:val="24"/>
        </w:rPr>
        <w:t>year.</w:t>
      </w:r>
    </w:p>
    <w:p w:rsidR="00D27A6E" w:rsidRPr="00FE3EEB" w:rsidRDefault="00D27A6E" w:rsidP="006E4651">
      <w:pPr>
        <w:jc w:val="both"/>
        <w:rPr>
          <w:rFonts w:ascii="Times New Roman" w:eastAsia="HiddenHorzOCR" w:hAnsi="Times New Roman"/>
          <w:sz w:val="24"/>
          <w:szCs w:val="24"/>
        </w:rPr>
      </w:pPr>
    </w:p>
    <w:p w:rsidR="00E8038D" w:rsidRPr="00FE3EEB" w:rsidRDefault="00BB72D0" w:rsidP="006E4651">
      <w:pPr>
        <w:jc w:val="both"/>
        <w:rPr>
          <w:rFonts w:ascii="Times New Roman" w:eastAsia="HiddenHorzOCR" w:hAnsi="Times New Roman"/>
          <w:sz w:val="24"/>
          <w:szCs w:val="24"/>
        </w:rPr>
      </w:pPr>
      <w:r w:rsidRPr="00FE3EEB">
        <w:rPr>
          <w:rFonts w:ascii="Times New Roman" w:eastAsia="HiddenHorzOCR" w:hAnsi="Times New Roman"/>
          <w:sz w:val="24"/>
          <w:szCs w:val="24"/>
        </w:rPr>
        <w:t xml:space="preserve">We were successful </w:t>
      </w:r>
      <w:r w:rsidR="00FF486A" w:rsidRPr="00FE3EEB">
        <w:rPr>
          <w:rFonts w:ascii="Times New Roman" w:eastAsia="HiddenHorzOCR" w:hAnsi="Times New Roman"/>
          <w:sz w:val="24"/>
          <w:szCs w:val="24"/>
        </w:rPr>
        <w:t>i</w:t>
      </w:r>
      <w:r w:rsidRPr="00FE3EEB">
        <w:rPr>
          <w:rFonts w:ascii="Times New Roman" w:eastAsia="HiddenHorzOCR" w:hAnsi="Times New Roman"/>
          <w:sz w:val="24"/>
          <w:szCs w:val="24"/>
        </w:rPr>
        <w:t>n acquiring a Math Promotion Grant. These grants are aimed at providing students with the opportunity to see the many real life applications of Mathematics. This year students plann</w:t>
      </w:r>
      <w:r w:rsidR="006E4651" w:rsidRPr="00FE3EEB">
        <w:rPr>
          <w:rFonts w:ascii="Times New Roman" w:eastAsia="HiddenHorzOCR" w:hAnsi="Times New Roman"/>
          <w:sz w:val="24"/>
          <w:szCs w:val="24"/>
        </w:rPr>
        <w:t>ed</w:t>
      </w:r>
      <w:r w:rsidRPr="00FE3EEB">
        <w:rPr>
          <w:rFonts w:ascii="Times New Roman" w:eastAsia="HiddenHorzOCR" w:hAnsi="Times New Roman"/>
          <w:sz w:val="24"/>
          <w:szCs w:val="24"/>
        </w:rPr>
        <w:t xml:space="preserve"> and buil</w:t>
      </w:r>
      <w:r w:rsidR="006E4651" w:rsidRPr="00FE3EEB">
        <w:rPr>
          <w:rFonts w:ascii="Times New Roman" w:eastAsia="HiddenHorzOCR" w:hAnsi="Times New Roman"/>
          <w:sz w:val="24"/>
          <w:szCs w:val="24"/>
        </w:rPr>
        <w:t>t</w:t>
      </w:r>
      <w:r w:rsidRPr="00FE3EEB">
        <w:rPr>
          <w:rFonts w:ascii="Times New Roman" w:eastAsia="HiddenHorzOCR" w:hAnsi="Times New Roman"/>
          <w:sz w:val="24"/>
          <w:szCs w:val="24"/>
        </w:rPr>
        <w:t xml:space="preserve"> </w:t>
      </w:r>
      <w:r w:rsidR="00FF486A" w:rsidRPr="00FE3EEB">
        <w:rPr>
          <w:rFonts w:ascii="Times New Roman" w:eastAsia="HiddenHorzOCR" w:hAnsi="Times New Roman"/>
          <w:sz w:val="24"/>
          <w:szCs w:val="24"/>
        </w:rPr>
        <w:t xml:space="preserve">flower </w:t>
      </w:r>
      <w:r w:rsidRPr="00FE3EEB">
        <w:rPr>
          <w:rFonts w:ascii="Times New Roman" w:eastAsia="HiddenHorzOCR" w:hAnsi="Times New Roman"/>
          <w:sz w:val="24"/>
          <w:szCs w:val="24"/>
        </w:rPr>
        <w:t xml:space="preserve">planters which now sit proudly on the front of our building. </w:t>
      </w:r>
      <w:r w:rsidR="00FF486A" w:rsidRPr="00FE3EEB">
        <w:rPr>
          <w:rFonts w:ascii="Times New Roman" w:eastAsia="HiddenHorzOCR" w:hAnsi="Times New Roman"/>
          <w:sz w:val="24"/>
          <w:szCs w:val="24"/>
        </w:rPr>
        <w:t xml:space="preserve">I would like to </w:t>
      </w:r>
      <w:r w:rsidRPr="00FE3EEB">
        <w:rPr>
          <w:rFonts w:ascii="Times New Roman" w:eastAsia="HiddenHorzOCR" w:hAnsi="Times New Roman"/>
          <w:sz w:val="24"/>
          <w:szCs w:val="24"/>
        </w:rPr>
        <w:t xml:space="preserve">thank </w:t>
      </w:r>
      <w:r w:rsidR="003B58DC" w:rsidRPr="00FE3EEB">
        <w:rPr>
          <w:rFonts w:ascii="Times New Roman" w:eastAsia="HiddenHorzOCR" w:hAnsi="Times New Roman"/>
          <w:sz w:val="24"/>
          <w:szCs w:val="24"/>
        </w:rPr>
        <w:t xml:space="preserve">parent volunteer, </w:t>
      </w:r>
      <w:r w:rsidRPr="00FE3EEB">
        <w:rPr>
          <w:rFonts w:ascii="Times New Roman" w:eastAsia="HiddenHorzOCR" w:hAnsi="Times New Roman"/>
          <w:sz w:val="24"/>
          <w:szCs w:val="24"/>
        </w:rPr>
        <w:t>Mr. Gene Evans and teacher</w:t>
      </w:r>
      <w:r w:rsidR="003B58DC" w:rsidRPr="00FE3EEB">
        <w:rPr>
          <w:rFonts w:ascii="Times New Roman" w:eastAsia="HiddenHorzOCR" w:hAnsi="Times New Roman"/>
          <w:sz w:val="24"/>
          <w:szCs w:val="24"/>
        </w:rPr>
        <w:t>,</w:t>
      </w:r>
      <w:r w:rsidRPr="00FE3EEB">
        <w:rPr>
          <w:rFonts w:ascii="Times New Roman" w:eastAsia="HiddenHorzOCR" w:hAnsi="Times New Roman"/>
          <w:sz w:val="24"/>
          <w:szCs w:val="24"/>
        </w:rPr>
        <w:t xml:space="preserve"> Mr. Leonard Lye a</w:t>
      </w:r>
      <w:r w:rsidR="00FF486A" w:rsidRPr="00FE3EEB">
        <w:rPr>
          <w:rFonts w:ascii="Times New Roman" w:eastAsia="HiddenHorzOCR" w:hAnsi="Times New Roman"/>
          <w:sz w:val="24"/>
          <w:szCs w:val="24"/>
        </w:rPr>
        <w:t>long with</w:t>
      </w:r>
      <w:r w:rsidRPr="00FE3EEB">
        <w:rPr>
          <w:rFonts w:ascii="Times New Roman" w:eastAsia="HiddenHorzOCR" w:hAnsi="Times New Roman"/>
          <w:sz w:val="24"/>
          <w:szCs w:val="24"/>
        </w:rPr>
        <w:t xml:space="preserve"> the Grade 5 and 6 </w:t>
      </w:r>
      <w:r w:rsidR="0081219D" w:rsidRPr="00FE3EEB">
        <w:rPr>
          <w:rFonts w:ascii="Times New Roman" w:eastAsia="HiddenHorzOCR" w:hAnsi="Times New Roman"/>
          <w:sz w:val="24"/>
          <w:szCs w:val="24"/>
        </w:rPr>
        <w:t>classes</w:t>
      </w:r>
      <w:r w:rsidRPr="00FE3EEB">
        <w:rPr>
          <w:rFonts w:ascii="Times New Roman" w:eastAsia="HiddenHorzOCR" w:hAnsi="Times New Roman"/>
          <w:sz w:val="24"/>
          <w:szCs w:val="24"/>
        </w:rPr>
        <w:t xml:space="preserve"> for their work on this project. Students this year also visited the </w:t>
      </w:r>
      <w:r w:rsidR="00E8038D" w:rsidRPr="00FE3EEB">
        <w:rPr>
          <w:rFonts w:ascii="Times New Roman" w:eastAsia="HiddenHorzOCR" w:hAnsi="Times New Roman"/>
          <w:sz w:val="24"/>
          <w:szCs w:val="24"/>
        </w:rPr>
        <w:t xml:space="preserve">Brother Brennan </w:t>
      </w:r>
      <w:r w:rsidRPr="00FE3EEB">
        <w:rPr>
          <w:rFonts w:ascii="Times New Roman" w:eastAsia="HiddenHorzOCR" w:hAnsi="Times New Roman"/>
          <w:sz w:val="24"/>
          <w:szCs w:val="24"/>
        </w:rPr>
        <w:t xml:space="preserve">Center which was a terrific opportunity </w:t>
      </w:r>
      <w:r w:rsidR="003D1797" w:rsidRPr="00FE3EEB">
        <w:rPr>
          <w:rFonts w:ascii="Times New Roman" w:eastAsia="HiddenHorzOCR" w:hAnsi="Times New Roman"/>
          <w:sz w:val="24"/>
          <w:szCs w:val="24"/>
        </w:rPr>
        <w:t xml:space="preserve">for them </w:t>
      </w:r>
      <w:r w:rsidRPr="00FE3EEB">
        <w:rPr>
          <w:rFonts w:ascii="Times New Roman" w:eastAsia="HiddenHorzOCR" w:hAnsi="Times New Roman"/>
          <w:sz w:val="24"/>
          <w:szCs w:val="24"/>
        </w:rPr>
        <w:t xml:space="preserve">to </w:t>
      </w:r>
      <w:r w:rsidR="003B58DC" w:rsidRPr="00FE3EEB">
        <w:rPr>
          <w:rFonts w:ascii="Times New Roman" w:eastAsia="HiddenHorzOCR" w:hAnsi="Times New Roman"/>
          <w:sz w:val="24"/>
          <w:szCs w:val="24"/>
        </w:rPr>
        <w:t>gain</w:t>
      </w:r>
      <w:r w:rsidRPr="00FE3EEB">
        <w:rPr>
          <w:rFonts w:ascii="Times New Roman" w:eastAsia="HiddenHorzOCR" w:hAnsi="Times New Roman"/>
          <w:sz w:val="24"/>
          <w:szCs w:val="24"/>
        </w:rPr>
        <w:t xml:space="preserve"> a new appreciation for the environment and scien</w:t>
      </w:r>
      <w:r w:rsidR="0081219D" w:rsidRPr="00FE3EEB">
        <w:rPr>
          <w:rFonts w:ascii="Times New Roman" w:eastAsia="HiddenHorzOCR" w:hAnsi="Times New Roman"/>
          <w:sz w:val="24"/>
          <w:szCs w:val="24"/>
        </w:rPr>
        <w:t>c</w:t>
      </w:r>
      <w:r w:rsidRPr="00FE3EEB">
        <w:rPr>
          <w:rFonts w:ascii="Times New Roman" w:eastAsia="HiddenHorzOCR" w:hAnsi="Times New Roman"/>
          <w:sz w:val="24"/>
          <w:szCs w:val="24"/>
        </w:rPr>
        <w:t>e</w:t>
      </w:r>
      <w:r w:rsidR="003B58DC" w:rsidRPr="00FE3EEB">
        <w:rPr>
          <w:rFonts w:ascii="Times New Roman" w:eastAsia="HiddenHorzOCR" w:hAnsi="Times New Roman"/>
          <w:sz w:val="24"/>
          <w:szCs w:val="24"/>
        </w:rPr>
        <w:t>.</w:t>
      </w:r>
    </w:p>
    <w:p w:rsidR="0022329A" w:rsidRPr="00FE3EEB" w:rsidRDefault="0022329A" w:rsidP="006E4651">
      <w:pPr>
        <w:jc w:val="both"/>
        <w:rPr>
          <w:rFonts w:ascii="Times New Roman" w:eastAsia="HiddenHorzOCR" w:hAnsi="Times New Roman"/>
          <w:sz w:val="24"/>
          <w:szCs w:val="24"/>
        </w:rPr>
      </w:pPr>
    </w:p>
    <w:p w:rsidR="0022329A" w:rsidRPr="00FE3EEB" w:rsidRDefault="0022329A" w:rsidP="006E4651">
      <w:pPr>
        <w:jc w:val="both"/>
        <w:rPr>
          <w:rFonts w:ascii="Times New Roman" w:hAnsi="Times New Roman"/>
          <w:sz w:val="24"/>
          <w:szCs w:val="24"/>
        </w:rPr>
      </w:pPr>
      <w:r w:rsidRPr="00FE3EEB">
        <w:rPr>
          <w:rFonts w:ascii="Times New Roman" w:hAnsi="Times New Roman"/>
          <w:sz w:val="24"/>
          <w:szCs w:val="24"/>
        </w:rPr>
        <w:t>2011 -2012 marked another highly successful year for music at Epiphany Elementary. Our Primary Hip-Hop and Elementary Hip-Hop group continued to meet twice a week during the lunchtime hour to learn choreographed routines that they performed at various special events throughout the year. These events included the Halloween Dance, Christmas Concert, and Spring Concert. Not only did students have the opportunity to get some great exercise, they also learned valuable team building skills by working as a group.</w:t>
      </w:r>
    </w:p>
    <w:p w:rsidR="00D27A6E" w:rsidRPr="00FE3EEB" w:rsidRDefault="00D27A6E" w:rsidP="006E4651">
      <w:pPr>
        <w:jc w:val="both"/>
        <w:rPr>
          <w:rFonts w:ascii="Times New Roman" w:hAnsi="Times New Roman"/>
          <w:sz w:val="24"/>
          <w:szCs w:val="24"/>
        </w:rPr>
      </w:pPr>
    </w:p>
    <w:p w:rsidR="0022329A" w:rsidRPr="00FE3EEB" w:rsidRDefault="0022329A" w:rsidP="006E4651">
      <w:pPr>
        <w:jc w:val="both"/>
        <w:rPr>
          <w:rFonts w:ascii="Times New Roman" w:hAnsi="Times New Roman"/>
          <w:sz w:val="24"/>
          <w:szCs w:val="24"/>
        </w:rPr>
      </w:pPr>
      <w:r w:rsidRPr="00FE3EEB">
        <w:rPr>
          <w:rFonts w:ascii="Times New Roman" w:hAnsi="Times New Roman"/>
          <w:sz w:val="24"/>
          <w:szCs w:val="24"/>
        </w:rPr>
        <w:t xml:space="preserve">The Epiphany Elementary Violin Group also had an excellent school year. Each member was very committed to the group and met every Thursday after school for rehearsals. The group performed at the Remembrance Day Assembly, the Christmas Concert, Grandparents Day, and </w:t>
      </w:r>
      <w:r w:rsidRPr="00FE3EEB">
        <w:rPr>
          <w:rFonts w:ascii="Times New Roman" w:hAnsi="Times New Roman"/>
          <w:sz w:val="24"/>
          <w:szCs w:val="24"/>
        </w:rPr>
        <w:lastRenderedPageBreak/>
        <w:t>Spring Concert. Their repertoire included some violin classics, as well as toe-tapping traditional Newfoundland tunes. They participated in the first annual “Band Day” held at Crescent Collegiate where they got to meet other musical groups from schools all over the area and perform for each other. They were also fortunate to have a private workshop and spent most of the day with renowned music teacher, Susan Quinn, from Holy Heart High School in St. John’s.</w:t>
      </w:r>
    </w:p>
    <w:p w:rsidR="00DE21E2" w:rsidRPr="00FE3EEB" w:rsidRDefault="00DE21E2" w:rsidP="006E4651">
      <w:pPr>
        <w:jc w:val="both"/>
        <w:rPr>
          <w:rFonts w:ascii="Times New Roman" w:hAnsi="Times New Roman"/>
          <w:sz w:val="24"/>
          <w:szCs w:val="24"/>
        </w:rPr>
      </w:pPr>
    </w:p>
    <w:p w:rsidR="0022329A" w:rsidRPr="00FE3EEB" w:rsidRDefault="0022329A" w:rsidP="006E4651">
      <w:pPr>
        <w:jc w:val="both"/>
        <w:rPr>
          <w:rFonts w:ascii="Times New Roman" w:hAnsi="Times New Roman"/>
          <w:sz w:val="24"/>
          <w:szCs w:val="24"/>
        </w:rPr>
      </w:pPr>
      <w:r w:rsidRPr="00FE3EEB">
        <w:rPr>
          <w:rFonts w:ascii="Times New Roman" w:hAnsi="Times New Roman"/>
          <w:sz w:val="24"/>
          <w:szCs w:val="24"/>
        </w:rPr>
        <w:t>The Epiphany Elementary School Choir had an exceptional year as well. They received high praise for their performances at the Thanksgiving Assembly, the Remembrance Day Assembly, and most of all for their performance at the Christmas Concert entitled “Santa’s Holiday Hoe-Down” – a country-themed holiday showcase and drama. In March, they participated in two categories at the Kiwanis Music Festival in Carbonear. In the Junior Choir (K-7) category, they received a second place award. In the Newfoundland Songs category they, once again, received a first place finish. The choir was even asked to perform at the “Stars of the Festival” grand concert, where they even opened the show with the leading of O Canada. In June, the group performed at the spring concert, which was entitled “The British Invasion”. Not only did all of the musical groups in the school participate, but many soloists and small groups were showcased as well. The entire community raved for the wonderful student performances that highlighted some of the best of British music from the past five decades. Another fabulous and successful year of music at Epiphany Elementary!</w:t>
      </w:r>
    </w:p>
    <w:p w:rsidR="0022329A" w:rsidRPr="00FE3EEB" w:rsidRDefault="0022329A" w:rsidP="006E4651">
      <w:pPr>
        <w:jc w:val="both"/>
        <w:rPr>
          <w:rFonts w:ascii="Times New Roman" w:eastAsia="HiddenHorzOCR" w:hAnsi="Times New Roman"/>
          <w:sz w:val="24"/>
          <w:szCs w:val="24"/>
        </w:rPr>
      </w:pPr>
    </w:p>
    <w:p w:rsidR="00DD60A7" w:rsidRPr="00FE3EEB" w:rsidRDefault="00DD60A7" w:rsidP="006E4651">
      <w:pPr>
        <w:pStyle w:val="Heading2"/>
        <w:jc w:val="both"/>
        <w:rPr>
          <w:rFonts w:ascii="Times New Roman" w:hAnsi="Times New Roman" w:cs="Times New Roman"/>
          <w:b w:val="0"/>
          <w:i/>
          <w:color w:val="000000" w:themeColor="text1"/>
          <w:sz w:val="24"/>
          <w:szCs w:val="24"/>
        </w:rPr>
      </w:pPr>
      <w:bookmarkStart w:id="6" w:name="_Toc340418325"/>
      <w:r w:rsidRPr="00FE3EEB">
        <w:rPr>
          <w:rFonts w:ascii="Times New Roman" w:eastAsia="HiddenHorzOCR" w:hAnsi="Times New Roman" w:cs="Times New Roman"/>
          <w:b w:val="0"/>
          <w:i/>
          <w:color w:val="000000" w:themeColor="text1"/>
          <w:sz w:val="24"/>
          <w:szCs w:val="24"/>
        </w:rPr>
        <w:t>Partnerships</w:t>
      </w:r>
      <w:bookmarkEnd w:id="6"/>
    </w:p>
    <w:p w:rsidR="0022329A" w:rsidRPr="00FE3EEB" w:rsidRDefault="0022329A" w:rsidP="006E4651">
      <w:pPr>
        <w:jc w:val="both"/>
        <w:rPr>
          <w:rFonts w:ascii="Times New Roman" w:hAnsi="Times New Roman"/>
          <w:i/>
          <w:sz w:val="24"/>
          <w:szCs w:val="24"/>
        </w:rPr>
      </w:pPr>
    </w:p>
    <w:p w:rsidR="0022329A" w:rsidRDefault="0022329A" w:rsidP="006E4651">
      <w:pPr>
        <w:jc w:val="both"/>
        <w:rPr>
          <w:rFonts w:ascii="Times New Roman" w:eastAsia="HiddenHorzOCR" w:hAnsi="Times New Roman"/>
          <w:sz w:val="24"/>
          <w:szCs w:val="24"/>
        </w:rPr>
      </w:pPr>
      <w:r w:rsidRPr="00FE3EEB">
        <w:rPr>
          <w:rFonts w:ascii="Times New Roman" w:eastAsia="HiddenHorzOCR" w:hAnsi="Times New Roman"/>
          <w:sz w:val="24"/>
          <w:szCs w:val="24"/>
        </w:rPr>
        <w:t xml:space="preserve">Kids Eat Smart Foundation </w:t>
      </w:r>
      <w:r w:rsidR="003B58DC" w:rsidRPr="00FE3EEB">
        <w:rPr>
          <w:rFonts w:ascii="Times New Roman" w:eastAsia="HiddenHorzOCR" w:hAnsi="Times New Roman"/>
          <w:sz w:val="24"/>
          <w:szCs w:val="24"/>
        </w:rPr>
        <w:t xml:space="preserve">continues to be a vital partner of Epiphany Elementary. With its support along with many </w:t>
      </w:r>
      <w:r w:rsidRPr="00FE3EEB">
        <w:rPr>
          <w:rFonts w:ascii="Times New Roman" w:eastAsia="HiddenHorzOCR" w:hAnsi="Times New Roman"/>
          <w:sz w:val="24"/>
          <w:szCs w:val="24"/>
        </w:rPr>
        <w:t xml:space="preserve">school </w:t>
      </w:r>
      <w:r w:rsidR="00920D05" w:rsidRPr="00FE3EEB">
        <w:rPr>
          <w:rFonts w:ascii="Times New Roman" w:eastAsia="HiddenHorzOCR" w:hAnsi="Times New Roman"/>
          <w:sz w:val="24"/>
          <w:szCs w:val="24"/>
        </w:rPr>
        <w:t>and community based</w:t>
      </w:r>
      <w:r w:rsidRPr="00FE3EEB">
        <w:rPr>
          <w:rFonts w:ascii="Times New Roman" w:eastAsia="HiddenHorzOCR" w:hAnsi="Times New Roman"/>
          <w:sz w:val="24"/>
          <w:szCs w:val="24"/>
        </w:rPr>
        <w:t xml:space="preserve"> volunteers we were able to establish a Hot Lunch program</w:t>
      </w:r>
      <w:r w:rsidR="003B58DC" w:rsidRPr="00FE3EEB">
        <w:rPr>
          <w:rFonts w:ascii="Times New Roman" w:eastAsia="HiddenHorzOCR" w:hAnsi="Times New Roman"/>
          <w:sz w:val="24"/>
          <w:szCs w:val="24"/>
        </w:rPr>
        <w:t xml:space="preserve"> this year</w:t>
      </w:r>
      <w:r w:rsidRPr="00FE3EEB">
        <w:rPr>
          <w:rFonts w:ascii="Times New Roman" w:eastAsia="HiddenHorzOCR" w:hAnsi="Times New Roman"/>
          <w:sz w:val="24"/>
          <w:szCs w:val="24"/>
        </w:rPr>
        <w:t xml:space="preserve">. </w:t>
      </w:r>
      <w:r w:rsidR="00920D05" w:rsidRPr="00FE3EEB">
        <w:rPr>
          <w:rFonts w:ascii="Times New Roman" w:eastAsia="HiddenHorzOCR" w:hAnsi="Times New Roman"/>
          <w:sz w:val="24"/>
          <w:szCs w:val="24"/>
        </w:rPr>
        <w:t xml:space="preserve">This program offers a nutritious lunch to students once a week at a very affordable price. </w:t>
      </w:r>
      <w:r w:rsidRPr="00FE3EEB">
        <w:rPr>
          <w:rFonts w:ascii="Times New Roman" w:eastAsia="HiddenHorzOCR" w:hAnsi="Times New Roman"/>
          <w:sz w:val="24"/>
          <w:szCs w:val="24"/>
        </w:rPr>
        <w:t>This is an important program that</w:t>
      </w:r>
      <w:r w:rsidR="00920D05" w:rsidRPr="00FE3EEB">
        <w:rPr>
          <w:rFonts w:ascii="Times New Roman" w:eastAsia="HiddenHorzOCR" w:hAnsi="Times New Roman"/>
          <w:sz w:val="24"/>
          <w:szCs w:val="24"/>
        </w:rPr>
        <w:t>,</w:t>
      </w:r>
      <w:r w:rsidRPr="00FE3EEB">
        <w:rPr>
          <w:rFonts w:ascii="Times New Roman" w:eastAsia="HiddenHorzOCR" w:hAnsi="Times New Roman"/>
          <w:sz w:val="24"/>
          <w:szCs w:val="24"/>
        </w:rPr>
        <w:t xml:space="preserve"> </w:t>
      </w:r>
      <w:r w:rsidR="00920D05" w:rsidRPr="00FE3EEB">
        <w:rPr>
          <w:rFonts w:ascii="Times New Roman" w:eastAsia="HiddenHorzOCR" w:hAnsi="Times New Roman"/>
          <w:sz w:val="24"/>
          <w:szCs w:val="24"/>
        </w:rPr>
        <w:t>with our breakfast program, helps to ensure that students at Epiphany are ready to learn each day.</w:t>
      </w:r>
    </w:p>
    <w:p w:rsidR="00497A70" w:rsidRDefault="00497A70" w:rsidP="006E4651">
      <w:pPr>
        <w:jc w:val="both"/>
        <w:rPr>
          <w:rFonts w:ascii="Times New Roman" w:eastAsia="HiddenHorzOCR" w:hAnsi="Times New Roman"/>
          <w:sz w:val="24"/>
          <w:szCs w:val="24"/>
        </w:rPr>
      </w:pPr>
    </w:p>
    <w:p w:rsidR="00497A70" w:rsidRPr="00FE3EEB" w:rsidRDefault="00497A70" w:rsidP="006E4651">
      <w:pPr>
        <w:jc w:val="both"/>
        <w:rPr>
          <w:rFonts w:ascii="Times New Roman" w:eastAsia="HiddenHorzOCR" w:hAnsi="Times New Roman"/>
          <w:sz w:val="24"/>
          <w:szCs w:val="24"/>
        </w:rPr>
      </w:pPr>
      <w:r>
        <w:rPr>
          <w:rFonts w:ascii="Times New Roman" w:eastAsia="HiddenHorzOCR" w:hAnsi="Times New Roman"/>
          <w:sz w:val="24"/>
          <w:szCs w:val="24"/>
        </w:rPr>
        <w:t>Also this year, we were successful in acquiring a Raise a Reader Grant valued at $1600 which will be used to support our pre-school story time program.  We would like to thank The Telegram and Literacy NL for their support of our literacy initiatives.</w:t>
      </w:r>
    </w:p>
    <w:p w:rsidR="00D27A6E" w:rsidRPr="00FE3EEB" w:rsidRDefault="00D27A6E" w:rsidP="006E4651">
      <w:pPr>
        <w:jc w:val="both"/>
        <w:rPr>
          <w:rFonts w:ascii="Times New Roman" w:eastAsia="HiddenHorzOCR" w:hAnsi="Times New Roman"/>
          <w:sz w:val="24"/>
          <w:szCs w:val="24"/>
        </w:rPr>
      </w:pPr>
    </w:p>
    <w:p w:rsidR="00B45305" w:rsidRPr="00FE3EEB" w:rsidRDefault="00497A70" w:rsidP="006E4651">
      <w:pPr>
        <w:jc w:val="both"/>
        <w:rPr>
          <w:rFonts w:ascii="Times New Roman" w:eastAsia="HiddenHorzOCR" w:hAnsi="Times New Roman"/>
          <w:sz w:val="24"/>
          <w:szCs w:val="24"/>
        </w:rPr>
      </w:pPr>
      <w:r>
        <w:rPr>
          <w:rFonts w:ascii="Times New Roman" w:eastAsia="HiddenHorzOCR" w:hAnsi="Times New Roman"/>
          <w:sz w:val="24"/>
          <w:szCs w:val="24"/>
        </w:rPr>
        <w:t>Locally, t</w:t>
      </w:r>
      <w:r w:rsidR="00920D05" w:rsidRPr="00FE3EEB">
        <w:rPr>
          <w:rFonts w:ascii="Times New Roman" w:eastAsia="HiddenHorzOCR" w:hAnsi="Times New Roman"/>
          <w:sz w:val="24"/>
          <w:szCs w:val="24"/>
        </w:rPr>
        <w:t xml:space="preserve">he Heart’s Delight-Islington Volunteer Fire Department has continued to be vitally involved at our school. Whether </w:t>
      </w:r>
      <w:r w:rsidR="003B58DC" w:rsidRPr="00FE3EEB">
        <w:rPr>
          <w:rFonts w:ascii="Times New Roman" w:eastAsia="HiddenHorzOCR" w:hAnsi="Times New Roman"/>
          <w:sz w:val="24"/>
          <w:szCs w:val="24"/>
        </w:rPr>
        <w:t>through presenting during</w:t>
      </w:r>
      <w:r w:rsidR="00920D05" w:rsidRPr="00FE3EEB">
        <w:rPr>
          <w:rFonts w:ascii="Times New Roman" w:eastAsia="HiddenHorzOCR" w:hAnsi="Times New Roman"/>
          <w:sz w:val="24"/>
          <w:szCs w:val="24"/>
        </w:rPr>
        <w:t xml:space="preserve"> Fire Prevention Week, </w:t>
      </w:r>
      <w:r w:rsidR="003B58DC" w:rsidRPr="00FE3EEB">
        <w:rPr>
          <w:rFonts w:ascii="Times New Roman" w:eastAsia="HiddenHorzOCR" w:hAnsi="Times New Roman"/>
          <w:sz w:val="24"/>
          <w:szCs w:val="24"/>
        </w:rPr>
        <w:t>serving</w:t>
      </w:r>
      <w:r w:rsidR="00920D05" w:rsidRPr="00FE3EEB">
        <w:rPr>
          <w:rFonts w:ascii="Times New Roman" w:eastAsia="HiddenHorzOCR" w:hAnsi="Times New Roman"/>
          <w:sz w:val="24"/>
          <w:szCs w:val="24"/>
        </w:rPr>
        <w:t xml:space="preserve"> Christmas Dinner to our staff and students, or </w:t>
      </w:r>
      <w:r w:rsidR="003B58DC" w:rsidRPr="00FE3EEB">
        <w:rPr>
          <w:rFonts w:ascii="Times New Roman" w:eastAsia="HiddenHorzOCR" w:hAnsi="Times New Roman"/>
          <w:sz w:val="24"/>
          <w:szCs w:val="24"/>
        </w:rPr>
        <w:t xml:space="preserve">in </w:t>
      </w:r>
      <w:r w:rsidR="00920D05" w:rsidRPr="00FE3EEB">
        <w:rPr>
          <w:rFonts w:ascii="Times New Roman" w:eastAsia="HiddenHorzOCR" w:hAnsi="Times New Roman"/>
          <w:sz w:val="24"/>
          <w:szCs w:val="24"/>
        </w:rPr>
        <w:t>anchoring our various excursions into the community</w:t>
      </w:r>
      <w:r w:rsidR="003B58DC" w:rsidRPr="00FE3EEB">
        <w:rPr>
          <w:rFonts w:ascii="Times New Roman" w:eastAsia="HiddenHorzOCR" w:hAnsi="Times New Roman"/>
          <w:sz w:val="24"/>
          <w:szCs w:val="24"/>
        </w:rPr>
        <w:t>,</w:t>
      </w:r>
      <w:r w:rsidR="00920D05" w:rsidRPr="00FE3EEB">
        <w:rPr>
          <w:rFonts w:ascii="Times New Roman" w:eastAsia="HiddenHorzOCR" w:hAnsi="Times New Roman"/>
          <w:sz w:val="24"/>
          <w:szCs w:val="24"/>
        </w:rPr>
        <w:t xml:space="preserve"> the school has enjoyed terrific support from the local </w:t>
      </w:r>
      <w:r w:rsidR="003B58DC" w:rsidRPr="00FE3EEB">
        <w:rPr>
          <w:rFonts w:ascii="Times New Roman" w:eastAsia="HiddenHorzOCR" w:hAnsi="Times New Roman"/>
          <w:sz w:val="24"/>
          <w:szCs w:val="24"/>
        </w:rPr>
        <w:t>volunteer fire department. The school also partner</w:t>
      </w:r>
      <w:r w:rsidR="00613019" w:rsidRPr="00FE3EEB">
        <w:rPr>
          <w:rFonts w:ascii="Times New Roman" w:eastAsia="HiddenHorzOCR" w:hAnsi="Times New Roman"/>
          <w:sz w:val="24"/>
          <w:szCs w:val="24"/>
        </w:rPr>
        <w:t>s</w:t>
      </w:r>
      <w:r w:rsidR="003B58DC" w:rsidRPr="00FE3EEB">
        <w:rPr>
          <w:rFonts w:ascii="Times New Roman" w:eastAsia="HiddenHorzOCR" w:hAnsi="Times New Roman"/>
          <w:sz w:val="24"/>
          <w:szCs w:val="24"/>
        </w:rPr>
        <w:t xml:space="preserve"> with Heart’s Delight-Islington Recreation Committee Kids Club on a number of physical education initiatives.</w:t>
      </w:r>
      <w:r w:rsidR="00613019" w:rsidRPr="00FE3EEB">
        <w:rPr>
          <w:rFonts w:ascii="Times New Roman" w:eastAsia="HiddenHorzOCR" w:hAnsi="Times New Roman"/>
          <w:sz w:val="24"/>
          <w:szCs w:val="24"/>
        </w:rPr>
        <w:t xml:space="preserve"> </w:t>
      </w:r>
      <w:r w:rsidR="003B58DC" w:rsidRPr="00FE3EEB">
        <w:rPr>
          <w:rFonts w:ascii="Times New Roman" w:eastAsia="HiddenHorzOCR" w:hAnsi="Times New Roman"/>
          <w:sz w:val="24"/>
          <w:szCs w:val="24"/>
        </w:rPr>
        <w:t>Epiphany continues to partner with the Royal Canadian Mounted Police</w:t>
      </w:r>
      <w:r w:rsidR="00FC47A1" w:rsidRPr="00FE3EEB">
        <w:rPr>
          <w:rFonts w:ascii="Times New Roman" w:eastAsia="HiddenHorzOCR" w:hAnsi="Times New Roman"/>
          <w:sz w:val="24"/>
          <w:szCs w:val="24"/>
        </w:rPr>
        <w:t xml:space="preserve"> (RCMP)</w:t>
      </w:r>
      <w:r w:rsidR="003B58DC" w:rsidRPr="00FE3EEB">
        <w:rPr>
          <w:rFonts w:ascii="Times New Roman" w:eastAsia="HiddenHorzOCR" w:hAnsi="Times New Roman"/>
          <w:sz w:val="24"/>
          <w:szCs w:val="24"/>
        </w:rPr>
        <w:t xml:space="preserve"> which offers the DARE program to our Grade 5 and 6 students biannually.</w:t>
      </w:r>
      <w:r w:rsidR="00B45305">
        <w:rPr>
          <w:rFonts w:ascii="Times New Roman" w:eastAsia="HiddenHorzOCR" w:hAnsi="Times New Roman"/>
          <w:sz w:val="24"/>
          <w:szCs w:val="24"/>
        </w:rPr>
        <w:t xml:space="preserve"> The Fifty-Plus Club of Heart’s Delight-Islington and local clergy continue to be vitally involved with </w:t>
      </w:r>
      <w:r w:rsidR="0078100B">
        <w:rPr>
          <w:rFonts w:ascii="Times New Roman" w:eastAsia="HiddenHorzOCR" w:hAnsi="Times New Roman"/>
          <w:sz w:val="24"/>
          <w:szCs w:val="24"/>
        </w:rPr>
        <w:t xml:space="preserve">any number of </w:t>
      </w:r>
      <w:r w:rsidR="00B45305">
        <w:rPr>
          <w:rFonts w:ascii="Times New Roman" w:eastAsia="HiddenHorzOCR" w:hAnsi="Times New Roman"/>
          <w:sz w:val="24"/>
          <w:szCs w:val="24"/>
        </w:rPr>
        <w:t>school initiatives</w:t>
      </w:r>
      <w:r w:rsidR="0078100B">
        <w:rPr>
          <w:rFonts w:ascii="Times New Roman" w:eastAsia="HiddenHorzOCR" w:hAnsi="Times New Roman"/>
          <w:sz w:val="24"/>
          <w:szCs w:val="24"/>
        </w:rPr>
        <w:t xml:space="preserve"> and observances</w:t>
      </w:r>
      <w:r w:rsidR="00B45305">
        <w:rPr>
          <w:rFonts w:ascii="Times New Roman" w:eastAsia="HiddenHorzOCR" w:hAnsi="Times New Roman"/>
          <w:sz w:val="24"/>
          <w:szCs w:val="24"/>
        </w:rPr>
        <w:t xml:space="preserve">. </w:t>
      </w:r>
    </w:p>
    <w:p w:rsidR="00D00F2A" w:rsidRPr="00FE3EEB" w:rsidRDefault="00D00F2A" w:rsidP="006E4651">
      <w:pPr>
        <w:ind w:firstLine="720"/>
        <w:jc w:val="both"/>
        <w:rPr>
          <w:rFonts w:ascii="Times New Roman" w:eastAsia="HiddenHorzOCR" w:hAnsi="Times New Roman"/>
          <w:sz w:val="24"/>
          <w:szCs w:val="24"/>
        </w:rPr>
      </w:pPr>
    </w:p>
    <w:p w:rsidR="004661C4" w:rsidRPr="006E4651" w:rsidRDefault="004661C4" w:rsidP="006E4651">
      <w:pPr>
        <w:spacing w:after="200" w:line="276" w:lineRule="auto"/>
        <w:jc w:val="both"/>
        <w:rPr>
          <w:rFonts w:ascii="Arial" w:eastAsiaTheme="majorEastAsia" w:hAnsi="Arial" w:cs="Arial"/>
          <w:b/>
          <w:bCs/>
          <w:color w:val="000000" w:themeColor="text1"/>
          <w:sz w:val="28"/>
          <w:szCs w:val="28"/>
        </w:rPr>
      </w:pPr>
      <w:r w:rsidRPr="006E4651">
        <w:rPr>
          <w:rFonts w:ascii="Arial" w:hAnsi="Arial" w:cs="Arial"/>
          <w:color w:val="000000" w:themeColor="text1"/>
        </w:rPr>
        <w:br w:type="page"/>
      </w:r>
    </w:p>
    <w:p w:rsidR="003B72EC" w:rsidRPr="00DB4D3F" w:rsidRDefault="00D00F2A" w:rsidP="006E4651">
      <w:pPr>
        <w:pStyle w:val="Heading1"/>
        <w:jc w:val="both"/>
        <w:rPr>
          <w:rFonts w:ascii="Times New Roman" w:hAnsi="Times New Roman" w:cs="Times New Roman"/>
          <w:color w:val="000000" w:themeColor="text1"/>
          <w:szCs w:val="24"/>
        </w:rPr>
      </w:pPr>
      <w:bookmarkStart w:id="7" w:name="_Toc340418326"/>
      <w:bookmarkStart w:id="8" w:name="_Toc339785220"/>
      <w:r w:rsidRPr="00DB4D3F">
        <w:rPr>
          <w:rFonts w:ascii="Times New Roman" w:hAnsi="Times New Roman" w:cs="Times New Roman"/>
          <w:color w:val="000000" w:themeColor="text1"/>
          <w:szCs w:val="24"/>
        </w:rPr>
        <w:lastRenderedPageBreak/>
        <w:t>School Development</w:t>
      </w:r>
      <w:bookmarkEnd w:id="7"/>
    </w:p>
    <w:p w:rsidR="004E0089" w:rsidRPr="00DB4D3F" w:rsidRDefault="004E0089" w:rsidP="006E4651">
      <w:pPr>
        <w:jc w:val="both"/>
        <w:rPr>
          <w:rFonts w:ascii="Times New Roman" w:hAnsi="Times New Roman"/>
          <w:bCs/>
          <w:sz w:val="28"/>
          <w:szCs w:val="24"/>
        </w:rPr>
      </w:pPr>
    </w:p>
    <w:p w:rsidR="00FC707B" w:rsidRPr="00FE3EEB" w:rsidRDefault="00FC707B" w:rsidP="006E4651">
      <w:pPr>
        <w:jc w:val="both"/>
        <w:rPr>
          <w:rFonts w:ascii="Times New Roman" w:hAnsi="Times New Roman"/>
          <w:bCs/>
          <w:sz w:val="24"/>
          <w:szCs w:val="24"/>
        </w:rPr>
      </w:pPr>
      <w:r w:rsidRPr="00FE3EEB">
        <w:rPr>
          <w:rFonts w:ascii="Times New Roman" w:hAnsi="Times New Roman"/>
          <w:bCs/>
          <w:sz w:val="24"/>
          <w:szCs w:val="24"/>
        </w:rPr>
        <w:t xml:space="preserve">During the fall of 2011 the Epiphany staff undertook an internal review of all processes and procedures with the aim of developing a school plan that would guide the school into the immediate future. In February of 2012 an external review team endorsed this plan. I would like to thank all staff members who contributed </w:t>
      </w:r>
      <w:r w:rsidR="00F41ED9" w:rsidRPr="00FE3EEB">
        <w:rPr>
          <w:rFonts w:ascii="Times New Roman" w:hAnsi="Times New Roman"/>
          <w:bCs/>
          <w:sz w:val="24"/>
          <w:szCs w:val="24"/>
        </w:rPr>
        <w:t>to</w:t>
      </w:r>
      <w:r w:rsidRPr="00FE3EEB">
        <w:rPr>
          <w:rFonts w:ascii="Times New Roman" w:hAnsi="Times New Roman"/>
          <w:bCs/>
          <w:sz w:val="24"/>
          <w:szCs w:val="24"/>
        </w:rPr>
        <w:t xml:space="preserve"> this process and who were instrumental in the collection of data which has informed our plan going forward. As well, a special thanks to those individuals who served on the external review team.</w:t>
      </w:r>
    </w:p>
    <w:p w:rsidR="00FC707B" w:rsidRPr="00FE3EEB" w:rsidRDefault="00FC707B" w:rsidP="006E4651">
      <w:pPr>
        <w:jc w:val="both"/>
        <w:rPr>
          <w:rFonts w:ascii="Times New Roman" w:hAnsi="Times New Roman"/>
          <w:bCs/>
          <w:sz w:val="24"/>
          <w:szCs w:val="24"/>
        </w:rPr>
      </w:pPr>
    </w:p>
    <w:p w:rsidR="00FE3EEB" w:rsidRDefault="00FE3EEB">
      <w:pPr>
        <w:spacing w:after="200" w:line="276" w:lineRule="auto"/>
        <w:rPr>
          <w:rFonts w:ascii="Arial" w:eastAsiaTheme="majorEastAsia" w:hAnsi="Arial" w:cs="Arial"/>
          <w:bCs/>
          <w:i/>
          <w:sz w:val="24"/>
          <w:szCs w:val="26"/>
        </w:rPr>
      </w:pPr>
      <w:r>
        <w:rPr>
          <w:rFonts w:ascii="Arial" w:hAnsi="Arial" w:cs="Arial"/>
          <w:b/>
          <w:i/>
          <w:sz w:val="24"/>
        </w:rPr>
        <w:br w:type="page"/>
      </w:r>
    </w:p>
    <w:p w:rsidR="00D00F2A" w:rsidRPr="00DB4D3F" w:rsidRDefault="00FC707B" w:rsidP="006E4651">
      <w:pPr>
        <w:pStyle w:val="Heading2"/>
        <w:jc w:val="both"/>
        <w:rPr>
          <w:rFonts w:ascii="Times New Roman" w:hAnsi="Times New Roman" w:cs="Times New Roman"/>
          <w:b w:val="0"/>
          <w:i/>
          <w:color w:val="auto"/>
          <w:sz w:val="24"/>
        </w:rPr>
      </w:pPr>
      <w:bookmarkStart w:id="9" w:name="_Toc340418327"/>
      <w:r w:rsidRPr="00DB4D3F">
        <w:rPr>
          <w:rFonts w:ascii="Times New Roman" w:hAnsi="Times New Roman" w:cs="Times New Roman"/>
          <w:b w:val="0"/>
          <w:i/>
          <w:color w:val="auto"/>
          <w:sz w:val="24"/>
        </w:rPr>
        <w:lastRenderedPageBreak/>
        <w:t>R</w:t>
      </w:r>
      <w:r w:rsidR="003B72EC" w:rsidRPr="00DB4D3F">
        <w:rPr>
          <w:rFonts w:ascii="Times New Roman" w:hAnsi="Times New Roman" w:cs="Times New Roman"/>
          <w:b w:val="0"/>
          <w:i/>
          <w:color w:val="auto"/>
          <w:sz w:val="24"/>
        </w:rPr>
        <w:t>eport on</w:t>
      </w:r>
      <w:r w:rsidR="00D00F2A" w:rsidRPr="00DB4D3F">
        <w:rPr>
          <w:rFonts w:ascii="Times New Roman" w:hAnsi="Times New Roman" w:cs="Times New Roman"/>
          <w:b w:val="0"/>
          <w:i/>
          <w:color w:val="auto"/>
          <w:sz w:val="24"/>
        </w:rPr>
        <w:t xml:space="preserve"> Previous Year (2011-12)</w:t>
      </w:r>
      <w:bookmarkEnd w:id="8"/>
      <w:bookmarkEnd w:id="9"/>
    </w:p>
    <w:p w:rsidR="00D00F2A" w:rsidRPr="005C1A3F" w:rsidRDefault="00D00F2A" w:rsidP="003B0385">
      <w:pPr>
        <w:jc w:val="center"/>
        <w:rPr>
          <w:rFonts w:ascii="Times New Roman" w:hAnsi="Times New Roman"/>
          <w:i/>
          <w:iCs/>
          <w:sz w:val="24"/>
          <w:szCs w:val="24"/>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7"/>
        <w:gridCol w:w="3208"/>
        <w:gridCol w:w="3132"/>
      </w:tblGrid>
      <w:tr w:rsidR="00D00F2A" w:rsidRPr="005C1A3F" w:rsidTr="006E4651">
        <w:trPr>
          <w:tblHeader/>
        </w:trPr>
        <w:tc>
          <w:tcPr>
            <w:tcW w:w="5000" w:type="pct"/>
            <w:gridSpan w:val="3"/>
            <w:shd w:val="clear" w:color="auto" w:fill="7F7F7F" w:themeFill="text1" w:themeFillTint="80"/>
          </w:tcPr>
          <w:p w:rsidR="00D00F2A" w:rsidRPr="005C1A3F" w:rsidRDefault="00D00F2A" w:rsidP="003B0385">
            <w:pPr>
              <w:jc w:val="center"/>
              <w:rPr>
                <w:rFonts w:ascii="Times New Roman" w:hAnsi="Times New Roman"/>
                <w:b/>
                <w:bCs/>
                <w:sz w:val="24"/>
                <w:szCs w:val="24"/>
              </w:rPr>
            </w:pPr>
          </w:p>
          <w:p w:rsidR="00D00F2A" w:rsidRPr="005C1A3F" w:rsidRDefault="00D00F2A" w:rsidP="003B0385">
            <w:pPr>
              <w:jc w:val="center"/>
              <w:rPr>
                <w:rFonts w:ascii="Times New Roman" w:hAnsi="Times New Roman"/>
                <w:sz w:val="24"/>
                <w:szCs w:val="24"/>
              </w:rPr>
            </w:pPr>
            <w:r w:rsidRPr="006E4651">
              <w:rPr>
                <w:rFonts w:ascii="Times New Roman" w:hAnsi="Times New Roman"/>
                <w:b/>
                <w:bCs/>
                <w:sz w:val="24"/>
                <w:szCs w:val="24"/>
                <w:shd w:val="clear" w:color="auto" w:fill="7F7F7F" w:themeFill="text1" w:themeFillTint="80"/>
              </w:rPr>
              <w:t>Goal 1:</w:t>
            </w:r>
            <w:r w:rsidRPr="006E4651">
              <w:rPr>
                <w:rFonts w:ascii="Times New Roman" w:hAnsi="Times New Roman"/>
                <w:sz w:val="24"/>
                <w:szCs w:val="24"/>
                <w:shd w:val="clear" w:color="auto" w:fill="7F7F7F" w:themeFill="text1" w:themeFillTint="80"/>
              </w:rPr>
              <w:t xml:space="preserve"> </w:t>
            </w:r>
            <w:r w:rsidRPr="006E4651">
              <w:rPr>
                <w:rFonts w:ascii="Times New Roman" w:hAnsi="Times New Roman"/>
                <w:b/>
                <w:sz w:val="24"/>
                <w:szCs w:val="24"/>
                <w:shd w:val="clear" w:color="auto" w:fill="7F7F7F" w:themeFill="text1" w:themeFillTint="80"/>
              </w:rPr>
              <w:t xml:space="preserve">To improve attainment in literacy and numeracy </w:t>
            </w:r>
            <w:r w:rsidR="004D2671" w:rsidRPr="006E4651">
              <w:rPr>
                <w:rFonts w:ascii="Times New Roman" w:hAnsi="Times New Roman"/>
                <w:b/>
                <w:sz w:val="24"/>
                <w:szCs w:val="24"/>
                <w:shd w:val="clear" w:color="auto" w:fill="7F7F7F" w:themeFill="text1" w:themeFillTint="80"/>
              </w:rPr>
              <w:t>incorporating a twenty first century model</w:t>
            </w:r>
            <w:r w:rsidRPr="006E4651">
              <w:rPr>
                <w:rFonts w:ascii="Times New Roman" w:hAnsi="Times New Roman"/>
                <w:b/>
                <w:sz w:val="24"/>
                <w:szCs w:val="24"/>
                <w:shd w:val="clear" w:color="auto" w:fill="7F7F7F" w:themeFill="text1" w:themeFillTint="80"/>
              </w:rPr>
              <w:t xml:space="preserve"> in an inclusionary school environment</w:t>
            </w:r>
            <w:r w:rsidRPr="005C1A3F">
              <w:rPr>
                <w:rFonts w:ascii="Times New Roman" w:hAnsi="Times New Roman"/>
                <w:b/>
                <w:sz w:val="24"/>
                <w:szCs w:val="24"/>
              </w:rPr>
              <w:t>.</w:t>
            </w:r>
          </w:p>
        </w:tc>
      </w:tr>
      <w:tr w:rsidR="00D00F2A" w:rsidRPr="005C1A3F" w:rsidTr="00305C12">
        <w:trPr>
          <w:tblHeader/>
        </w:trPr>
        <w:tc>
          <w:tcPr>
            <w:tcW w:w="1662" w:type="pct"/>
          </w:tcPr>
          <w:p w:rsidR="00D00F2A" w:rsidRPr="005C1A3F" w:rsidRDefault="00D00F2A" w:rsidP="00F41ED9">
            <w:pPr>
              <w:rPr>
                <w:rFonts w:ascii="Times New Roman" w:hAnsi="Times New Roman"/>
                <w:sz w:val="24"/>
                <w:szCs w:val="24"/>
              </w:rPr>
            </w:pPr>
            <w:r w:rsidRPr="005C1A3F">
              <w:rPr>
                <w:rFonts w:ascii="Times New Roman" w:hAnsi="Times New Roman"/>
                <w:b/>
                <w:bCs/>
                <w:sz w:val="24"/>
                <w:szCs w:val="24"/>
              </w:rPr>
              <w:t>Objective 1.1</w:t>
            </w:r>
            <w:r w:rsidRPr="005C1A3F">
              <w:rPr>
                <w:rFonts w:ascii="Times New Roman" w:hAnsi="Times New Roman"/>
                <w:sz w:val="24"/>
                <w:szCs w:val="24"/>
              </w:rPr>
              <w:t>: To improve our students ability to interact with a range of texts through the implementation of differentiated approaches.</w:t>
            </w:r>
          </w:p>
        </w:tc>
        <w:tc>
          <w:tcPr>
            <w:tcW w:w="1689" w:type="pct"/>
          </w:tcPr>
          <w:p w:rsidR="00D00F2A" w:rsidRPr="005C1A3F" w:rsidRDefault="00D00F2A" w:rsidP="00F41ED9">
            <w:pPr>
              <w:rPr>
                <w:rFonts w:ascii="Times New Roman" w:hAnsi="Times New Roman"/>
                <w:sz w:val="24"/>
                <w:szCs w:val="24"/>
              </w:rPr>
            </w:pPr>
            <w:r w:rsidRPr="005C1A3F">
              <w:rPr>
                <w:rFonts w:ascii="Times New Roman" w:hAnsi="Times New Roman"/>
                <w:b/>
                <w:bCs/>
                <w:sz w:val="24"/>
                <w:szCs w:val="24"/>
              </w:rPr>
              <w:t>Objective 1.2</w:t>
            </w:r>
            <w:r w:rsidRPr="005C1A3F">
              <w:rPr>
                <w:rFonts w:ascii="Times New Roman" w:hAnsi="Times New Roman"/>
                <w:sz w:val="24"/>
                <w:szCs w:val="24"/>
              </w:rPr>
              <w:t>: Enhance the quality of students’ writing through a wide variety of differentiated approaches.</w:t>
            </w:r>
          </w:p>
        </w:tc>
        <w:tc>
          <w:tcPr>
            <w:tcW w:w="1649" w:type="pct"/>
          </w:tcPr>
          <w:p w:rsidR="00D00F2A" w:rsidRPr="005C1A3F" w:rsidRDefault="00D00F2A" w:rsidP="00F41ED9">
            <w:pPr>
              <w:rPr>
                <w:rFonts w:ascii="Times New Roman" w:hAnsi="Times New Roman"/>
                <w:sz w:val="24"/>
                <w:szCs w:val="24"/>
              </w:rPr>
            </w:pPr>
            <w:r w:rsidRPr="005C1A3F">
              <w:rPr>
                <w:rFonts w:ascii="Times New Roman" w:hAnsi="Times New Roman"/>
                <w:b/>
                <w:bCs/>
                <w:sz w:val="24"/>
                <w:szCs w:val="24"/>
              </w:rPr>
              <w:t>Objective 1.3</w:t>
            </w:r>
            <w:r w:rsidRPr="005C1A3F">
              <w:rPr>
                <w:rFonts w:ascii="Times New Roman" w:hAnsi="Times New Roman"/>
                <w:sz w:val="24"/>
                <w:szCs w:val="24"/>
              </w:rPr>
              <w:t>: To improve student proficiency in number operations and the communication of mathematical reasoning.</w:t>
            </w:r>
          </w:p>
        </w:tc>
      </w:tr>
      <w:tr w:rsidR="00D00F2A" w:rsidRPr="005C1A3F" w:rsidTr="00305C12">
        <w:trPr>
          <w:tblHeader/>
        </w:trPr>
        <w:tc>
          <w:tcPr>
            <w:tcW w:w="1662" w:type="pct"/>
          </w:tcPr>
          <w:p w:rsidR="00D00F2A" w:rsidRPr="005C1A3F" w:rsidRDefault="00D00F2A" w:rsidP="003B0385">
            <w:pPr>
              <w:jc w:val="center"/>
              <w:rPr>
                <w:rFonts w:ascii="Times New Roman" w:hAnsi="Times New Roman"/>
                <w:sz w:val="24"/>
                <w:szCs w:val="24"/>
              </w:rPr>
            </w:pPr>
            <w:r w:rsidRPr="005C1A3F">
              <w:rPr>
                <w:rFonts w:ascii="Times New Roman" w:hAnsi="Times New Roman"/>
                <w:b/>
                <w:bCs/>
                <w:sz w:val="24"/>
                <w:szCs w:val="24"/>
              </w:rPr>
              <w:t>Commendations</w:t>
            </w:r>
            <w:r w:rsidRPr="005C1A3F">
              <w:rPr>
                <w:rFonts w:ascii="Times New Roman" w:hAnsi="Times New Roman"/>
                <w:sz w:val="24"/>
                <w:szCs w:val="24"/>
              </w:rPr>
              <w:t>:</w:t>
            </w:r>
          </w:p>
          <w:p w:rsidR="00D00F2A" w:rsidRPr="005C1A3F" w:rsidRDefault="00D00F2A" w:rsidP="00F41ED9">
            <w:pPr>
              <w:ind w:left="60"/>
              <w:rPr>
                <w:rFonts w:ascii="Times New Roman" w:hAnsi="Times New Roman"/>
                <w:sz w:val="24"/>
                <w:szCs w:val="24"/>
              </w:rPr>
            </w:pPr>
            <w:r w:rsidRPr="005C1A3F">
              <w:rPr>
                <w:rFonts w:ascii="Times New Roman" w:hAnsi="Times New Roman"/>
                <w:sz w:val="24"/>
                <w:szCs w:val="24"/>
              </w:rPr>
              <w:t>1.1.1 For ensuring that guided reading continues to be a strategy that is employed in our multi-aged classrooms.</w:t>
            </w:r>
          </w:p>
          <w:p w:rsidR="00D00F2A" w:rsidRPr="005C1A3F" w:rsidRDefault="00D00F2A" w:rsidP="00F41ED9">
            <w:pPr>
              <w:ind w:left="60"/>
              <w:rPr>
                <w:rFonts w:ascii="Times New Roman" w:hAnsi="Times New Roman"/>
                <w:sz w:val="24"/>
                <w:szCs w:val="24"/>
              </w:rPr>
            </w:pPr>
            <w:r w:rsidRPr="005C1A3F">
              <w:rPr>
                <w:rFonts w:ascii="Times New Roman" w:hAnsi="Times New Roman"/>
                <w:sz w:val="24"/>
                <w:szCs w:val="24"/>
              </w:rPr>
              <w:t>1.1.2 For using collegial circles and working lunches to provide opportunities for teachers to collaboratively plan around student needs.</w:t>
            </w:r>
          </w:p>
          <w:p w:rsidR="00D00F2A" w:rsidRPr="005C1A3F" w:rsidRDefault="00D00F2A" w:rsidP="00F41ED9">
            <w:pPr>
              <w:ind w:left="60"/>
              <w:rPr>
                <w:rFonts w:ascii="Times New Roman" w:hAnsi="Times New Roman"/>
                <w:sz w:val="24"/>
                <w:szCs w:val="24"/>
              </w:rPr>
            </w:pPr>
            <w:r w:rsidRPr="005C1A3F">
              <w:rPr>
                <w:rFonts w:ascii="Times New Roman" w:hAnsi="Times New Roman"/>
                <w:sz w:val="24"/>
                <w:szCs w:val="24"/>
              </w:rPr>
              <w:t>1.1.3 For continuing to acquire and build an assortment of leveled literature.</w:t>
            </w:r>
          </w:p>
          <w:p w:rsidR="00D00F2A" w:rsidRPr="005C1A3F" w:rsidRDefault="00D00F2A" w:rsidP="00F41ED9">
            <w:pPr>
              <w:ind w:left="60"/>
              <w:rPr>
                <w:rFonts w:ascii="Times New Roman" w:hAnsi="Times New Roman"/>
                <w:sz w:val="24"/>
                <w:szCs w:val="24"/>
              </w:rPr>
            </w:pPr>
            <w:r w:rsidRPr="005C1A3F">
              <w:rPr>
                <w:rFonts w:ascii="Times New Roman" w:hAnsi="Times New Roman"/>
                <w:sz w:val="24"/>
                <w:szCs w:val="24"/>
              </w:rPr>
              <w:t>1.1.4 For continuing to use SMART and other software during both structured and non-structured time each day for a variety of reading and writing activities.</w:t>
            </w:r>
          </w:p>
          <w:p w:rsidR="00D00F2A" w:rsidRPr="005C1A3F" w:rsidRDefault="00D00F2A" w:rsidP="00F41ED9">
            <w:pPr>
              <w:ind w:left="60"/>
              <w:rPr>
                <w:rFonts w:ascii="Times New Roman" w:hAnsi="Times New Roman"/>
                <w:sz w:val="24"/>
                <w:szCs w:val="24"/>
              </w:rPr>
            </w:pPr>
            <w:r w:rsidRPr="005C1A3F">
              <w:rPr>
                <w:rFonts w:ascii="Times New Roman" w:hAnsi="Times New Roman"/>
                <w:sz w:val="24"/>
                <w:szCs w:val="24"/>
              </w:rPr>
              <w:t xml:space="preserve">1.1.5 For beginning to use exemplars more frequently in </w:t>
            </w:r>
            <w:r w:rsidR="00F41ED9">
              <w:rPr>
                <w:rFonts w:ascii="Times New Roman" w:hAnsi="Times New Roman"/>
                <w:sz w:val="24"/>
                <w:szCs w:val="24"/>
              </w:rPr>
              <w:t>your</w:t>
            </w:r>
            <w:r w:rsidRPr="005C1A3F">
              <w:rPr>
                <w:rFonts w:ascii="Times New Roman" w:hAnsi="Times New Roman"/>
                <w:sz w:val="24"/>
                <w:szCs w:val="24"/>
              </w:rPr>
              <w:t xml:space="preserve"> instruction of differentiated reading comprehension activities.</w:t>
            </w:r>
          </w:p>
        </w:tc>
        <w:tc>
          <w:tcPr>
            <w:tcW w:w="1689" w:type="pct"/>
          </w:tcPr>
          <w:p w:rsidR="00D00F2A" w:rsidRPr="005C1A3F" w:rsidRDefault="00D00F2A" w:rsidP="003B0385">
            <w:pPr>
              <w:jc w:val="center"/>
              <w:rPr>
                <w:rFonts w:ascii="Times New Roman" w:hAnsi="Times New Roman"/>
                <w:sz w:val="24"/>
                <w:szCs w:val="24"/>
              </w:rPr>
            </w:pPr>
            <w:r w:rsidRPr="005C1A3F">
              <w:rPr>
                <w:rFonts w:ascii="Times New Roman" w:hAnsi="Times New Roman"/>
                <w:b/>
                <w:bCs/>
                <w:sz w:val="24"/>
                <w:szCs w:val="24"/>
              </w:rPr>
              <w:t>Commendations</w:t>
            </w:r>
            <w:r w:rsidRPr="005C1A3F">
              <w:rPr>
                <w:rFonts w:ascii="Times New Roman" w:hAnsi="Times New Roman"/>
                <w:sz w:val="24"/>
                <w:szCs w:val="24"/>
              </w:rPr>
              <w:t>:</w:t>
            </w:r>
          </w:p>
          <w:p w:rsidR="00D00F2A" w:rsidRPr="005C1A3F" w:rsidRDefault="00D00F2A" w:rsidP="00F41ED9">
            <w:pPr>
              <w:rPr>
                <w:rFonts w:ascii="Times New Roman" w:hAnsi="Times New Roman"/>
                <w:sz w:val="24"/>
                <w:szCs w:val="24"/>
              </w:rPr>
            </w:pPr>
            <w:r w:rsidRPr="005C1A3F">
              <w:rPr>
                <w:rFonts w:ascii="Times New Roman" w:hAnsi="Times New Roman"/>
                <w:sz w:val="24"/>
                <w:szCs w:val="24"/>
              </w:rPr>
              <w:t>1.2.1 For providing the opportunity for students to use a variety of text forms to express throughout the school year.</w:t>
            </w:r>
          </w:p>
          <w:p w:rsidR="00D00F2A" w:rsidRPr="005C1A3F" w:rsidRDefault="00D00F2A" w:rsidP="00F41ED9">
            <w:pPr>
              <w:rPr>
                <w:rFonts w:ascii="Times New Roman" w:hAnsi="Times New Roman"/>
                <w:sz w:val="24"/>
                <w:szCs w:val="24"/>
              </w:rPr>
            </w:pPr>
            <w:r w:rsidRPr="005C1A3F">
              <w:rPr>
                <w:rFonts w:ascii="Times New Roman" w:hAnsi="Times New Roman"/>
                <w:sz w:val="24"/>
                <w:szCs w:val="24"/>
              </w:rPr>
              <w:t>1.2.2  For using CAMET and provincial reading rubrics with greater frequency</w:t>
            </w:r>
          </w:p>
          <w:p w:rsidR="00D00F2A" w:rsidRPr="005C1A3F" w:rsidRDefault="00D00F2A" w:rsidP="00F41ED9">
            <w:pPr>
              <w:rPr>
                <w:rFonts w:ascii="Times New Roman" w:hAnsi="Times New Roman"/>
                <w:sz w:val="24"/>
                <w:szCs w:val="24"/>
              </w:rPr>
            </w:pPr>
            <w:r w:rsidRPr="005C1A3F">
              <w:rPr>
                <w:rFonts w:ascii="Times New Roman" w:hAnsi="Times New Roman"/>
                <w:sz w:val="24"/>
                <w:szCs w:val="24"/>
              </w:rPr>
              <w:t>1.2.3 For developing and filing learner profiles for each student that contain assessments of their written work</w:t>
            </w:r>
          </w:p>
          <w:p w:rsidR="00D00F2A" w:rsidRPr="005C1A3F" w:rsidRDefault="00D00F2A" w:rsidP="00F41ED9">
            <w:pPr>
              <w:rPr>
                <w:rFonts w:ascii="Times New Roman" w:hAnsi="Times New Roman"/>
                <w:sz w:val="24"/>
                <w:szCs w:val="24"/>
              </w:rPr>
            </w:pPr>
            <w:r w:rsidRPr="005C1A3F">
              <w:rPr>
                <w:rFonts w:ascii="Times New Roman" w:hAnsi="Times New Roman"/>
                <w:sz w:val="24"/>
                <w:szCs w:val="24"/>
              </w:rPr>
              <w:t>1.2.4 For using technology more frequently in your writing instruction.</w:t>
            </w:r>
          </w:p>
          <w:p w:rsidR="00D00F2A" w:rsidRPr="005C1A3F" w:rsidRDefault="00D00F2A" w:rsidP="003B0385">
            <w:pPr>
              <w:jc w:val="center"/>
              <w:rPr>
                <w:rFonts w:ascii="Times New Roman" w:hAnsi="Times New Roman"/>
                <w:sz w:val="24"/>
                <w:szCs w:val="24"/>
              </w:rPr>
            </w:pPr>
          </w:p>
        </w:tc>
        <w:tc>
          <w:tcPr>
            <w:tcW w:w="1649" w:type="pct"/>
          </w:tcPr>
          <w:p w:rsidR="00D00F2A" w:rsidRPr="005C1A3F" w:rsidRDefault="00D00F2A" w:rsidP="003B0385">
            <w:pPr>
              <w:jc w:val="center"/>
              <w:rPr>
                <w:rFonts w:ascii="Times New Roman" w:hAnsi="Times New Roman"/>
                <w:b/>
                <w:bCs/>
                <w:sz w:val="24"/>
                <w:szCs w:val="24"/>
              </w:rPr>
            </w:pPr>
            <w:r w:rsidRPr="005C1A3F">
              <w:rPr>
                <w:rFonts w:ascii="Times New Roman" w:hAnsi="Times New Roman"/>
                <w:b/>
                <w:bCs/>
                <w:sz w:val="24"/>
                <w:szCs w:val="24"/>
              </w:rPr>
              <w:t>Commendations:</w:t>
            </w:r>
          </w:p>
          <w:p w:rsidR="00D00F2A" w:rsidRPr="005C1A3F" w:rsidRDefault="00D00F2A" w:rsidP="00F41ED9">
            <w:pPr>
              <w:rPr>
                <w:rFonts w:ascii="Times New Roman" w:hAnsi="Times New Roman"/>
                <w:sz w:val="24"/>
                <w:szCs w:val="24"/>
              </w:rPr>
            </w:pPr>
            <w:r w:rsidRPr="005C1A3F">
              <w:rPr>
                <w:rFonts w:ascii="Times New Roman" w:hAnsi="Times New Roman"/>
                <w:sz w:val="24"/>
                <w:szCs w:val="24"/>
              </w:rPr>
              <w:t>1.3.1 For focusing more on the communication of Mathematical reasoning across all strands</w:t>
            </w:r>
            <w:r w:rsidR="00F41ED9">
              <w:rPr>
                <w:rFonts w:ascii="Times New Roman" w:hAnsi="Times New Roman"/>
                <w:sz w:val="24"/>
                <w:szCs w:val="24"/>
              </w:rPr>
              <w:t xml:space="preserve"> and</w:t>
            </w:r>
            <w:r w:rsidRPr="005C1A3F">
              <w:rPr>
                <w:rFonts w:ascii="Times New Roman" w:hAnsi="Times New Roman"/>
                <w:sz w:val="24"/>
                <w:szCs w:val="24"/>
              </w:rPr>
              <w:t xml:space="preserve"> requiring “constructed response</w:t>
            </w:r>
            <w:r w:rsidR="00F41ED9">
              <w:rPr>
                <w:rFonts w:ascii="Times New Roman" w:hAnsi="Times New Roman"/>
                <w:sz w:val="24"/>
                <w:szCs w:val="24"/>
              </w:rPr>
              <w:t>s</w:t>
            </w:r>
            <w:r w:rsidRPr="005C1A3F">
              <w:rPr>
                <w:rFonts w:ascii="Times New Roman" w:hAnsi="Times New Roman"/>
                <w:sz w:val="24"/>
                <w:szCs w:val="24"/>
              </w:rPr>
              <w:t>” on a greater number of Mathematics topics.</w:t>
            </w:r>
          </w:p>
          <w:p w:rsidR="00D00F2A" w:rsidRPr="005C1A3F" w:rsidRDefault="00D00F2A" w:rsidP="00F41ED9">
            <w:pPr>
              <w:rPr>
                <w:rFonts w:ascii="Times New Roman" w:hAnsi="Times New Roman"/>
                <w:sz w:val="24"/>
                <w:szCs w:val="24"/>
              </w:rPr>
            </w:pPr>
            <w:r w:rsidRPr="005C1A3F">
              <w:rPr>
                <w:rFonts w:ascii="Times New Roman" w:hAnsi="Times New Roman"/>
                <w:sz w:val="24"/>
                <w:szCs w:val="24"/>
              </w:rPr>
              <w:t>1.3.2 For attempting to integrate a problem solving approach across all strands of the Mathematics curriculum.</w:t>
            </w:r>
          </w:p>
          <w:p w:rsidR="00D00F2A" w:rsidRPr="005C1A3F" w:rsidRDefault="00D00F2A" w:rsidP="00F41ED9">
            <w:pPr>
              <w:rPr>
                <w:rFonts w:ascii="Times New Roman" w:hAnsi="Times New Roman"/>
                <w:sz w:val="24"/>
                <w:szCs w:val="24"/>
              </w:rPr>
            </w:pPr>
            <w:r w:rsidRPr="005C1A3F">
              <w:rPr>
                <w:rFonts w:ascii="Times New Roman" w:hAnsi="Times New Roman"/>
                <w:sz w:val="24"/>
                <w:szCs w:val="24"/>
              </w:rPr>
              <w:t>1.3.3 For using with increasing frequency videos and websites both for instruction and assessment in mathematics.</w:t>
            </w:r>
          </w:p>
        </w:tc>
      </w:tr>
      <w:tr w:rsidR="00D00F2A" w:rsidRPr="005C1A3F" w:rsidTr="00305C12">
        <w:trPr>
          <w:trHeight w:val="1610"/>
          <w:tblHeader/>
        </w:trPr>
        <w:tc>
          <w:tcPr>
            <w:tcW w:w="1662" w:type="pct"/>
          </w:tcPr>
          <w:p w:rsidR="00D00F2A" w:rsidRPr="00F41ED9" w:rsidRDefault="00D00F2A" w:rsidP="003B0385">
            <w:pPr>
              <w:jc w:val="center"/>
              <w:rPr>
                <w:rFonts w:ascii="Times New Roman" w:hAnsi="Times New Roman"/>
                <w:b/>
                <w:sz w:val="24"/>
                <w:szCs w:val="24"/>
              </w:rPr>
            </w:pPr>
            <w:r w:rsidRPr="00F41ED9">
              <w:rPr>
                <w:rFonts w:ascii="Times New Roman" w:hAnsi="Times New Roman"/>
                <w:b/>
                <w:sz w:val="24"/>
                <w:szCs w:val="24"/>
              </w:rPr>
              <w:t>Recommendations:</w:t>
            </w:r>
          </w:p>
          <w:p w:rsidR="00D00F2A" w:rsidRPr="005C1A3F" w:rsidRDefault="00D00F2A" w:rsidP="00F41ED9">
            <w:pPr>
              <w:numPr>
                <w:ilvl w:val="0"/>
                <w:numId w:val="1"/>
              </w:numPr>
              <w:rPr>
                <w:rFonts w:ascii="Times New Roman" w:hAnsi="Times New Roman"/>
                <w:sz w:val="24"/>
                <w:szCs w:val="24"/>
              </w:rPr>
            </w:pPr>
            <w:r w:rsidRPr="005C1A3F">
              <w:rPr>
                <w:rFonts w:ascii="Times New Roman" w:hAnsi="Times New Roman"/>
                <w:sz w:val="24"/>
                <w:szCs w:val="24"/>
              </w:rPr>
              <w:t>Continue to find ways to meaningfully incorporate reading rubrics into Language Arts instruction.</w:t>
            </w:r>
          </w:p>
          <w:p w:rsidR="00D00F2A" w:rsidRPr="005C1A3F" w:rsidRDefault="00D00F2A" w:rsidP="00F41ED9">
            <w:pPr>
              <w:numPr>
                <w:ilvl w:val="0"/>
                <w:numId w:val="1"/>
              </w:numPr>
              <w:rPr>
                <w:rFonts w:ascii="Times New Roman" w:hAnsi="Times New Roman"/>
                <w:sz w:val="24"/>
                <w:szCs w:val="24"/>
              </w:rPr>
            </w:pPr>
            <w:r w:rsidRPr="005C1A3F">
              <w:rPr>
                <w:rFonts w:ascii="Times New Roman" w:hAnsi="Times New Roman"/>
                <w:sz w:val="24"/>
                <w:szCs w:val="24"/>
              </w:rPr>
              <w:t>Continue to utilize technology as a means of increasing students’ competence with texts of all kinds.</w:t>
            </w:r>
          </w:p>
          <w:p w:rsidR="00D00F2A" w:rsidRPr="005C1A3F" w:rsidRDefault="00D00F2A" w:rsidP="003B0385">
            <w:pPr>
              <w:ind w:left="60"/>
              <w:jc w:val="center"/>
              <w:rPr>
                <w:rFonts w:ascii="Times New Roman" w:hAnsi="Times New Roman"/>
                <w:sz w:val="24"/>
                <w:szCs w:val="24"/>
              </w:rPr>
            </w:pPr>
          </w:p>
        </w:tc>
        <w:tc>
          <w:tcPr>
            <w:tcW w:w="1689" w:type="pct"/>
          </w:tcPr>
          <w:p w:rsidR="00D00F2A" w:rsidRPr="00F41ED9" w:rsidRDefault="00D00F2A" w:rsidP="003B0385">
            <w:pPr>
              <w:jc w:val="center"/>
              <w:rPr>
                <w:rFonts w:ascii="Times New Roman" w:hAnsi="Times New Roman"/>
                <w:b/>
                <w:sz w:val="24"/>
                <w:szCs w:val="24"/>
              </w:rPr>
            </w:pPr>
            <w:r w:rsidRPr="00F41ED9">
              <w:rPr>
                <w:rFonts w:ascii="Times New Roman" w:hAnsi="Times New Roman"/>
                <w:b/>
                <w:sz w:val="24"/>
                <w:szCs w:val="24"/>
              </w:rPr>
              <w:t>Recommendations:</w:t>
            </w:r>
          </w:p>
          <w:p w:rsidR="00D00F2A" w:rsidRPr="005C1A3F" w:rsidRDefault="00D00F2A" w:rsidP="00F41ED9">
            <w:pPr>
              <w:numPr>
                <w:ilvl w:val="0"/>
                <w:numId w:val="2"/>
              </w:numPr>
              <w:rPr>
                <w:rFonts w:ascii="Times New Roman" w:hAnsi="Times New Roman"/>
                <w:sz w:val="24"/>
                <w:szCs w:val="24"/>
              </w:rPr>
            </w:pPr>
            <w:r w:rsidRPr="005C1A3F">
              <w:rPr>
                <w:rFonts w:ascii="Times New Roman" w:hAnsi="Times New Roman"/>
                <w:sz w:val="24"/>
                <w:szCs w:val="24"/>
              </w:rPr>
              <w:t>Continue to use every opportunity to engage students in self and peer assessment in which they are required to refer to provincial writing rubrics</w:t>
            </w:r>
            <w:r w:rsidR="00FC707B">
              <w:rPr>
                <w:rFonts w:ascii="Times New Roman" w:hAnsi="Times New Roman"/>
                <w:sz w:val="24"/>
                <w:szCs w:val="24"/>
              </w:rPr>
              <w:t xml:space="preserve"> in </w:t>
            </w:r>
            <w:r w:rsidR="00881FFC">
              <w:rPr>
                <w:rFonts w:ascii="Times New Roman" w:hAnsi="Times New Roman"/>
                <w:sz w:val="24"/>
                <w:szCs w:val="24"/>
              </w:rPr>
              <w:t>an</w:t>
            </w:r>
            <w:r w:rsidR="00FC707B">
              <w:rPr>
                <w:rFonts w:ascii="Times New Roman" w:hAnsi="Times New Roman"/>
                <w:sz w:val="24"/>
                <w:szCs w:val="24"/>
              </w:rPr>
              <w:t xml:space="preserve"> “assessment of for and as” learning milieu. </w:t>
            </w:r>
            <w:r w:rsidRPr="005C1A3F">
              <w:rPr>
                <w:rFonts w:ascii="Times New Roman" w:hAnsi="Times New Roman"/>
                <w:sz w:val="24"/>
                <w:szCs w:val="24"/>
              </w:rPr>
              <w:t>.</w:t>
            </w:r>
          </w:p>
          <w:p w:rsidR="00D00F2A" w:rsidRPr="005C1A3F" w:rsidRDefault="00D00F2A" w:rsidP="003B0385">
            <w:pPr>
              <w:jc w:val="center"/>
              <w:rPr>
                <w:rFonts w:ascii="Times New Roman" w:hAnsi="Times New Roman"/>
                <w:sz w:val="24"/>
                <w:szCs w:val="24"/>
              </w:rPr>
            </w:pPr>
          </w:p>
        </w:tc>
        <w:tc>
          <w:tcPr>
            <w:tcW w:w="1649" w:type="pct"/>
          </w:tcPr>
          <w:p w:rsidR="00D00F2A" w:rsidRPr="00F41ED9" w:rsidRDefault="00D00F2A" w:rsidP="003B0385">
            <w:pPr>
              <w:jc w:val="center"/>
              <w:rPr>
                <w:rFonts w:ascii="Times New Roman" w:hAnsi="Times New Roman"/>
                <w:b/>
                <w:sz w:val="24"/>
                <w:szCs w:val="24"/>
              </w:rPr>
            </w:pPr>
            <w:r w:rsidRPr="00F41ED9">
              <w:rPr>
                <w:rFonts w:ascii="Times New Roman" w:hAnsi="Times New Roman"/>
                <w:b/>
                <w:sz w:val="24"/>
                <w:szCs w:val="24"/>
              </w:rPr>
              <w:t>Recommendations:</w:t>
            </w:r>
          </w:p>
          <w:p w:rsidR="00D00F2A" w:rsidRPr="005C1A3F" w:rsidRDefault="00D00F2A" w:rsidP="00F41ED9">
            <w:pPr>
              <w:numPr>
                <w:ilvl w:val="0"/>
                <w:numId w:val="2"/>
              </w:numPr>
              <w:rPr>
                <w:rFonts w:ascii="Times New Roman" w:hAnsi="Times New Roman"/>
                <w:sz w:val="24"/>
                <w:szCs w:val="24"/>
              </w:rPr>
            </w:pPr>
            <w:r w:rsidRPr="005C1A3F">
              <w:rPr>
                <w:rFonts w:ascii="Times New Roman" w:hAnsi="Times New Roman"/>
                <w:sz w:val="24"/>
                <w:szCs w:val="24"/>
              </w:rPr>
              <w:t>Provide more opportunities for students to practice, communicate, and demonstrate their mathematical reasoning throughout the school community.</w:t>
            </w:r>
          </w:p>
          <w:p w:rsidR="00D00F2A" w:rsidRPr="005C1A3F" w:rsidRDefault="00D00F2A" w:rsidP="003B0385">
            <w:pPr>
              <w:jc w:val="center"/>
              <w:rPr>
                <w:rFonts w:ascii="Times New Roman" w:hAnsi="Times New Roman"/>
                <w:sz w:val="24"/>
                <w:szCs w:val="24"/>
              </w:rPr>
            </w:pPr>
          </w:p>
        </w:tc>
      </w:tr>
    </w:tbl>
    <w:p w:rsidR="00D00F2A" w:rsidRPr="005C1A3F" w:rsidRDefault="00D00F2A" w:rsidP="003B0385">
      <w:pPr>
        <w:jc w:val="center"/>
        <w:rPr>
          <w:rFonts w:ascii="Times New Roman" w:hAnsi="Times New Roman"/>
          <w:b/>
          <w:bCs/>
          <w:sz w:val="24"/>
          <w:szCs w:val="24"/>
        </w:rPr>
      </w:pPr>
    </w:p>
    <w:tbl>
      <w:tblPr>
        <w:tblpPr w:leftFromText="180" w:rightFromText="180" w:vertAnchor="text" w:tblpY="121"/>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7"/>
        <w:gridCol w:w="3208"/>
        <w:gridCol w:w="3132"/>
      </w:tblGrid>
      <w:tr w:rsidR="00D00F2A" w:rsidRPr="005C1A3F" w:rsidTr="006E4651">
        <w:trPr>
          <w:trHeight w:val="350"/>
          <w:tblHeader/>
        </w:trPr>
        <w:tc>
          <w:tcPr>
            <w:tcW w:w="5000" w:type="pct"/>
            <w:gridSpan w:val="3"/>
            <w:shd w:val="clear" w:color="auto" w:fill="7F7F7F" w:themeFill="text1" w:themeFillTint="80"/>
            <w:vAlign w:val="center"/>
          </w:tcPr>
          <w:p w:rsidR="00D00F2A" w:rsidRPr="005C1A3F" w:rsidRDefault="00D00F2A" w:rsidP="003B0385">
            <w:pPr>
              <w:jc w:val="center"/>
              <w:rPr>
                <w:rFonts w:ascii="Times New Roman" w:hAnsi="Times New Roman"/>
                <w:sz w:val="24"/>
                <w:szCs w:val="24"/>
              </w:rPr>
            </w:pPr>
            <w:r w:rsidRPr="005C1A3F">
              <w:rPr>
                <w:rFonts w:ascii="Times New Roman" w:hAnsi="Times New Roman"/>
                <w:b/>
                <w:bCs/>
                <w:sz w:val="24"/>
                <w:szCs w:val="24"/>
              </w:rPr>
              <w:lastRenderedPageBreak/>
              <w:t>Goal 2: To improve the health and wellness of our students through a school and community approach</w:t>
            </w:r>
          </w:p>
        </w:tc>
      </w:tr>
      <w:tr w:rsidR="00D00F2A" w:rsidRPr="005C1A3F" w:rsidTr="00305C12">
        <w:trPr>
          <w:tblHeader/>
        </w:trPr>
        <w:tc>
          <w:tcPr>
            <w:tcW w:w="1662" w:type="pct"/>
          </w:tcPr>
          <w:p w:rsidR="00D00F2A" w:rsidRPr="005C1A3F" w:rsidRDefault="00D00F2A" w:rsidP="00F41ED9">
            <w:pPr>
              <w:pStyle w:val="ListParagraph"/>
              <w:spacing w:line="240" w:lineRule="auto"/>
              <w:ind w:left="0"/>
              <w:rPr>
                <w:rFonts w:ascii="Times New Roman" w:hAnsi="Times New Roman"/>
                <w:sz w:val="24"/>
                <w:szCs w:val="24"/>
              </w:rPr>
            </w:pPr>
            <w:r w:rsidRPr="005C1A3F">
              <w:rPr>
                <w:rFonts w:ascii="Times New Roman" w:hAnsi="Times New Roman"/>
                <w:b/>
                <w:bCs/>
                <w:sz w:val="24"/>
                <w:szCs w:val="24"/>
              </w:rPr>
              <w:t>Objective 2.1</w:t>
            </w:r>
            <w:r w:rsidRPr="005C1A3F">
              <w:rPr>
                <w:rFonts w:ascii="Times New Roman" w:hAnsi="Times New Roman"/>
                <w:sz w:val="24"/>
                <w:szCs w:val="24"/>
              </w:rPr>
              <w:t xml:space="preserve">:  To increase the level of activity </w:t>
            </w:r>
            <w:r w:rsidR="00F41ED9">
              <w:rPr>
                <w:rFonts w:ascii="Times New Roman" w:hAnsi="Times New Roman"/>
                <w:sz w:val="24"/>
                <w:szCs w:val="24"/>
              </w:rPr>
              <w:t>of</w:t>
            </w:r>
            <w:r w:rsidRPr="005C1A3F">
              <w:rPr>
                <w:rFonts w:ascii="Times New Roman" w:hAnsi="Times New Roman"/>
                <w:sz w:val="24"/>
                <w:szCs w:val="24"/>
              </w:rPr>
              <w:t xml:space="preserve"> students at the school throughout the school day.</w:t>
            </w:r>
          </w:p>
        </w:tc>
        <w:tc>
          <w:tcPr>
            <w:tcW w:w="1689" w:type="pct"/>
          </w:tcPr>
          <w:p w:rsidR="00D00F2A" w:rsidRPr="005C1A3F" w:rsidRDefault="00D00F2A" w:rsidP="00F41ED9">
            <w:pPr>
              <w:rPr>
                <w:rFonts w:ascii="Times New Roman" w:hAnsi="Times New Roman"/>
                <w:sz w:val="24"/>
                <w:szCs w:val="24"/>
              </w:rPr>
            </w:pPr>
            <w:r w:rsidRPr="005C1A3F">
              <w:rPr>
                <w:rFonts w:ascii="Times New Roman" w:hAnsi="Times New Roman"/>
                <w:b/>
                <w:bCs/>
                <w:sz w:val="24"/>
                <w:szCs w:val="24"/>
              </w:rPr>
              <w:t>Objective 2.2</w:t>
            </w:r>
            <w:r w:rsidRPr="005C1A3F">
              <w:rPr>
                <w:rFonts w:ascii="Times New Roman" w:hAnsi="Times New Roman"/>
                <w:sz w:val="24"/>
                <w:szCs w:val="24"/>
              </w:rPr>
              <w:t>: To improve student’s awareness and choices regarding healthy eating  through student and parent education</w:t>
            </w:r>
          </w:p>
        </w:tc>
        <w:tc>
          <w:tcPr>
            <w:tcW w:w="1649" w:type="pct"/>
          </w:tcPr>
          <w:p w:rsidR="00D00F2A" w:rsidRPr="005C1A3F" w:rsidRDefault="00D00F2A" w:rsidP="00F41ED9">
            <w:pPr>
              <w:rPr>
                <w:rFonts w:ascii="Times New Roman" w:hAnsi="Times New Roman"/>
                <w:sz w:val="24"/>
                <w:szCs w:val="24"/>
              </w:rPr>
            </w:pPr>
            <w:r w:rsidRPr="005C1A3F">
              <w:rPr>
                <w:rFonts w:ascii="Times New Roman" w:hAnsi="Times New Roman"/>
                <w:b/>
                <w:bCs/>
                <w:sz w:val="24"/>
                <w:szCs w:val="24"/>
              </w:rPr>
              <w:t>Objective 2.3</w:t>
            </w:r>
            <w:r w:rsidRPr="005C1A3F">
              <w:rPr>
                <w:rFonts w:ascii="Times New Roman" w:hAnsi="Times New Roman"/>
                <w:sz w:val="24"/>
                <w:szCs w:val="24"/>
              </w:rPr>
              <w:t>: To enhance the self esteem and motivation of our pupils through a whole school character education program.</w:t>
            </w:r>
          </w:p>
        </w:tc>
      </w:tr>
      <w:tr w:rsidR="00D00F2A" w:rsidRPr="005C1A3F" w:rsidTr="00305C12">
        <w:trPr>
          <w:tblHeader/>
        </w:trPr>
        <w:tc>
          <w:tcPr>
            <w:tcW w:w="1662" w:type="pct"/>
          </w:tcPr>
          <w:p w:rsidR="00D00F2A" w:rsidRPr="005C1A3F" w:rsidRDefault="00D00F2A" w:rsidP="00F41ED9">
            <w:pPr>
              <w:rPr>
                <w:rFonts w:ascii="Times New Roman" w:hAnsi="Times New Roman"/>
                <w:sz w:val="24"/>
                <w:szCs w:val="24"/>
              </w:rPr>
            </w:pPr>
            <w:r w:rsidRPr="005C1A3F">
              <w:rPr>
                <w:rFonts w:ascii="Times New Roman" w:hAnsi="Times New Roman"/>
                <w:b/>
                <w:bCs/>
                <w:sz w:val="24"/>
                <w:szCs w:val="24"/>
              </w:rPr>
              <w:t>Commendations</w:t>
            </w:r>
            <w:r w:rsidRPr="005C1A3F">
              <w:rPr>
                <w:rFonts w:ascii="Times New Roman" w:hAnsi="Times New Roman"/>
                <w:sz w:val="24"/>
                <w:szCs w:val="24"/>
              </w:rPr>
              <w:t>:</w:t>
            </w:r>
          </w:p>
          <w:p w:rsidR="00D00F2A" w:rsidRPr="005C1A3F" w:rsidRDefault="00D00F2A" w:rsidP="00F41ED9">
            <w:pPr>
              <w:rPr>
                <w:rFonts w:ascii="Times New Roman" w:hAnsi="Times New Roman"/>
                <w:sz w:val="24"/>
                <w:szCs w:val="24"/>
              </w:rPr>
            </w:pPr>
            <w:r w:rsidRPr="005C1A3F">
              <w:rPr>
                <w:rFonts w:ascii="Times New Roman" w:hAnsi="Times New Roman"/>
                <w:sz w:val="24"/>
                <w:szCs w:val="24"/>
              </w:rPr>
              <w:t>2.1.1 For acquiring an after -school Physical Education grant (ASPEI) which has broadened the number of activities available to students and the number of students who can avail of them.</w:t>
            </w:r>
          </w:p>
          <w:p w:rsidR="00D00F2A" w:rsidRPr="005C1A3F" w:rsidRDefault="00D00F2A" w:rsidP="00F41ED9">
            <w:pPr>
              <w:rPr>
                <w:rFonts w:ascii="Times New Roman" w:hAnsi="Times New Roman"/>
                <w:sz w:val="24"/>
                <w:szCs w:val="24"/>
              </w:rPr>
            </w:pPr>
            <w:r w:rsidRPr="005C1A3F">
              <w:rPr>
                <w:rFonts w:ascii="Times New Roman" w:hAnsi="Times New Roman"/>
                <w:sz w:val="24"/>
                <w:szCs w:val="24"/>
              </w:rPr>
              <w:t>2.1.2 For offering students increased opportunities to be active throughout the school day with a focus on outside play.</w:t>
            </w:r>
          </w:p>
          <w:p w:rsidR="00D00F2A" w:rsidRPr="005C1A3F" w:rsidRDefault="00D00F2A" w:rsidP="00F41ED9">
            <w:pPr>
              <w:rPr>
                <w:rFonts w:ascii="Times New Roman" w:hAnsi="Times New Roman"/>
                <w:sz w:val="24"/>
                <w:szCs w:val="24"/>
              </w:rPr>
            </w:pPr>
            <w:r w:rsidRPr="005C1A3F">
              <w:rPr>
                <w:rFonts w:ascii="Times New Roman" w:hAnsi="Times New Roman"/>
                <w:sz w:val="24"/>
                <w:szCs w:val="24"/>
              </w:rPr>
              <w:t>2.1.3 For working cooperatively with the local council and recreation group to develop opportunities for students to be active in the local community.</w:t>
            </w:r>
          </w:p>
          <w:p w:rsidR="00D00F2A" w:rsidRPr="005C1A3F" w:rsidRDefault="00D00F2A" w:rsidP="00F41ED9">
            <w:pPr>
              <w:rPr>
                <w:rFonts w:ascii="Times New Roman" w:hAnsi="Times New Roman"/>
                <w:sz w:val="24"/>
                <w:szCs w:val="24"/>
              </w:rPr>
            </w:pPr>
            <w:r w:rsidRPr="005C1A3F">
              <w:rPr>
                <w:rFonts w:ascii="Times New Roman" w:hAnsi="Times New Roman"/>
                <w:sz w:val="24"/>
                <w:szCs w:val="24"/>
              </w:rPr>
              <w:t>2.1.4 For modeling healthy choices for various school functions.</w:t>
            </w:r>
          </w:p>
          <w:p w:rsidR="00D00F2A" w:rsidRPr="005C1A3F" w:rsidRDefault="00D00F2A" w:rsidP="00F41ED9">
            <w:pPr>
              <w:rPr>
                <w:rFonts w:ascii="Times New Roman" w:hAnsi="Times New Roman"/>
                <w:sz w:val="24"/>
                <w:szCs w:val="24"/>
              </w:rPr>
            </w:pPr>
            <w:r w:rsidRPr="005C1A3F">
              <w:rPr>
                <w:rFonts w:ascii="Times New Roman" w:hAnsi="Times New Roman"/>
                <w:sz w:val="24"/>
                <w:szCs w:val="24"/>
              </w:rPr>
              <w:t>2.1.5 For keeping active living a high priority in all home- school communication.</w:t>
            </w:r>
          </w:p>
        </w:tc>
        <w:tc>
          <w:tcPr>
            <w:tcW w:w="1689" w:type="pct"/>
          </w:tcPr>
          <w:p w:rsidR="00D00F2A" w:rsidRPr="005C1A3F" w:rsidRDefault="00D00F2A" w:rsidP="00F41ED9">
            <w:pPr>
              <w:rPr>
                <w:rFonts w:ascii="Times New Roman" w:hAnsi="Times New Roman"/>
                <w:sz w:val="24"/>
                <w:szCs w:val="24"/>
              </w:rPr>
            </w:pPr>
            <w:r w:rsidRPr="005C1A3F">
              <w:rPr>
                <w:rFonts w:ascii="Times New Roman" w:hAnsi="Times New Roman"/>
                <w:b/>
                <w:bCs/>
                <w:sz w:val="24"/>
                <w:szCs w:val="24"/>
              </w:rPr>
              <w:t>Commendations</w:t>
            </w:r>
            <w:r w:rsidRPr="005C1A3F">
              <w:rPr>
                <w:rFonts w:ascii="Times New Roman" w:hAnsi="Times New Roman"/>
                <w:sz w:val="24"/>
                <w:szCs w:val="24"/>
              </w:rPr>
              <w:t>:</w:t>
            </w:r>
          </w:p>
          <w:p w:rsidR="00D00F2A" w:rsidRPr="005C1A3F" w:rsidRDefault="00D00F2A" w:rsidP="00F41ED9">
            <w:pPr>
              <w:rPr>
                <w:rFonts w:ascii="Times New Roman" w:hAnsi="Times New Roman"/>
                <w:sz w:val="24"/>
                <w:szCs w:val="24"/>
              </w:rPr>
            </w:pPr>
            <w:r w:rsidRPr="005C1A3F">
              <w:rPr>
                <w:rFonts w:ascii="Times New Roman" w:hAnsi="Times New Roman"/>
                <w:b/>
                <w:bCs/>
                <w:sz w:val="24"/>
                <w:szCs w:val="24"/>
              </w:rPr>
              <w:t>Strategies</w:t>
            </w:r>
            <w:r w:rsidRPr="005C1A3F">
              <w:rPr>
                <w:rFonts w:ascii="Times New Roman" w:hAnsi="Times New Roman"/>
                <w:sz w:val="24"/>
                <w:szCs w:val="24"/>
              </w:rPr>
              <w:t>:</w:t>
            </w:r>
          </w:p>
          <w:p w:rsidR="00D00F2A" w:rsidRPr="005C1A3F" w:rsidRDefault="00D00F2A" w:rsidP="00F41ED9">
            <w:pPr>
              <w:rPr>
                <w:rFonts w:ascii="Times New Roman" w:hAnsi="Times New Roman"/>
                <w:sz w:val="24"/>
                <w:szCs w:val="24"/>
              </w:rPr>
            </w:pPr>
            <w:r w:rsidRPr="005C1A3F">
              <w:rPr>
                <w:rFonts w:ascii="Times New Roman" w:hAnsi="Times New Roman"/>
                <w:sz w:val="24"/>
                <w:szCs w:val="24"/>
              </w:rPr>
              <w:t>2.2.1 For implementing a hot lunch program and for providing healthy food choices in the breakfast program.</w:t>
            </w:r>
          </w:p>
          <w:p w:rsidR="00D00F2A" w:rsidRPr="005C1A3F" w:rsidRDefault="00D00F2A" w:rsidP="00F41ED9">
            <w:pPr>
              <w:rPr>
                <w:rFonts w:ascii="Times New Roman" w:hAnsi="Times New Roman"/>
                <w:sz w:val="24"/>
                <w:szCs w:val="24"/>
              </w:rPr>
            </w:pPr>
            <w:r w:rsidRPr="005C1A3F">
              <w:rPr>
                <w:rFonts w:ascii="Times New Roman" w:hAnsi="Times New Roman"/>
                <w:sz w:val="24"/>
                <w:szCs w:val="24"/>
              </w:rPr>
              <w:t>2.2.2 For welcoming representatives from school partner groups that are focused on healthy active schools.</w:t>
            </w:r>
          </w:p>
          <w:p w:rsidR="00D00F2A" w:rsidRPr="005C1A3F" w:rsidRDefault="00D00F2A" w:rsidP="00F41ED9">
            <w:pPr>
              <w:rPr>
                <w:rFonts w:ascii="Times New Roman" w:hAnsi="Times New Roman"/>
                <w:sz w:val="24"/>
                <w:szCs w:val="24"/>
              </w:rPr>
            </w:pPr>
            <w:r w:rsidRPr="005C1A3F">
              <w:rPr>
                <w:rFonts w:ascii="Times New Roman" w:hAnsi="Times New Roman"/>
                <w:sz w:val="24"/>
                <w:szCs w:val="24"/>
              </w:rPr>
              <w:t>2.2.3 For involving senior students in the administration of the breakfast program.</w:t>
            </w:r>
          </w:p>
          <w:p w:rsidR="00D00F2A" w:rsidRPr="005C1A3F" w:rsidRDefault="00D00F2A" w:rsidP="00F41ED9">
            <w:pPr>
              <w:rPr>
                <w:rFonts w:ascii="Times New Roman" w:hAnsi="Times New Roman"/>
                <w:sz w:val="24"/>
                <w:szCs w:val="24"/>
              </w:rPr>
            </w:pPr>
            <w:r w:rsidRPr="005C1A3F">
              <w:rPr>
                <w:rFonts w:ascii="Times New Roman" w:hAnsi="Times New Roman"/>
                <w:sz w:val="24"/>
                <w:szCs w:val="24"/>
              </w:rPr>
              <w:t>2.2.4 For maintaining healthy eating as an important topic across the curriculum.</w:t>
            </w:r>
          </w:p>
          <w:p w:rsidR="00D00F2A" w:rsidRPr="005C1A3F" w:rsidRDefault="00D00F2A" w:rsidP="00F41ED9">
            <w:pPr>
              <w:rPr>
                <w:rFonts w:ascii="Times New Roman" w:hAnsi="Times New Roman"/>
                <w:sz w:val="24"/>
                <w:szCs w:val="24"/>
              </w:rPr>
            </w:pPr>
            <w:r w:rsidRPr="005C1A3F">
              <w:rPr>
                <w:rFonts w:ascii="Times New Roman" w:hAnsi="Times New Roman"/>
                <w:sz w:val="24"/>
                <w:szCs w:val="24"/>
              </w:rPr>
              <w:t>2.2.5 For emphasizing the importance of healthy food choices during school functions.</w:t>
            </w:r>
          </w:p>
        </w:tc>
        <w:tc>
          <w:tcPr>
            <w:tcW w:w="1649" w:type="pct"/>
          </w:tcPr>
          <w:p w:rsidR="00D00F2A" w:rsidRPr="005C1A3F" w:rsidRDefault="00D00F2A" w:rsidP="00F41ED9">
            <w:pPr>
              <w:rPr>
                <w:rFonts w:ascii="Times New Roman" w:hAnsi="Times New Roman"/>
                <w:sz w:val="24"/>
                <w:szCs w:val="24"/>
              </w:rPr>
            </w:pPr>
            <w:r w:rsidRPr="005C1A3F">
              <w:rPr>
                <w:rFonts w:ascii="Times New Roman" w:hAnsi="Times New Roman"/>
                <w:b/>
                <w:bCs/>
                <w:sz w:val="24"/>
                <w:szCs w:val="24"/>
              </w:rPr>
              <w:t>Commendations</w:t>
            </w:r>
            <w:r w:rsidRPr="005C1A3F">
              <w:rPr>
                <w:rFonts w:ascii="Times New Roman" w:hAnsi="Times New Roman"/>
                <w:sz w:val="24"/>
                <w:szCs w:val="24"/>
              </w:rPr>
              <w:t>:</w:t>
            </w:r>
          </w:p>
          <w:p w:rsidR="00D00F2A" w:rsidRPr="005C1A3F" w:rsidRDefault="00D00F2A" w:rsidP="00F41ED9">
            <w:pPr>
              <w:rPr>
                <w:rFonts w:ascii="Times New Roman" w:hAnsi="Times New Roman"/>
                <w:b/>
                <w:bCs/>
                <w:sz w:val="24"/>
                <w:szCs w:val="24"/>
              </w:rPr>
            </w:pPr>
            <w:r w:rsidRPr="005C1A3F">
              <w:rPr>
                <w:rFonts w:ascii="Times New Roman" w:hAnsi="Times New Roman"/>
                <w:b/>
                <w:bCs/>
                <w:sz w:val="24"/>
                <w:szCs w:val="24"/>
              </w:rPr>
              <w:t>Strategies:</w:t>
            </w:r>
          </w:p>
          <w:p w:rsidR="00D00F2A" w:rsidRPr="005C1A3F" w:rsidRDefault="00D00F2A" w:rsidP="00F41ED9">
            <w:pPr>
              <w:rPr>
                <w:rFonts w:ascii="Times New Roman" w:hAnsi="Times New Roman"/>
                <w:sz w:val="24"/>
                <w:szCs w:val="24"/>
              </w:rPr>
            </w:pPr>
            <w:r w:rsidRPr="005C1A3F">
              <w:rPr>
                <w:rFonts w:ascii="Times New Roman" w:hAnsi="Times New Roman"/>
                <w:sz w:val="24"/>
                <w:szCs w:val="24"/>
              </w:rPr>
              <w:t>2.3.1 For regular weekly whole school meetings that recognize those pupils who demonstrate “positive behaviors”.</w:t>
            </w:r>
          </w:p>
          <w:p w:rsidR="00D00F2A" w:rsidRPr="005C1A3F" w:rsidRDefault="00D00F2A" w:rsidP="00F41ED9">
            <w:pPr>
              <w:rPr>
                <w:rFonts w:ascii="Times New Roman" w:hAnsi="Times New Roman"/>
                <w:sz w:val="24"/>
                <w:szCs w:val="24"/>
              </w:rPr>
            </w:pPr>
            <w:r w:rsidRPr="005C1A3F">
              <w:rPr>
                <w:rFonts w:ascii="Times New Roman" w:hAnsi="Times New Roman"/>
                <w:sz w:val="24"/>
                <w:szCs w:val="24"/>
              </w:rPr>
              <w:t>2.3.2 For developing whole school routines and expectations that promotes positive behavior throughout the school environment.</w:t>
            </w:r>
          </w:p>
          <w:p w:rsidR="00D00F2A" w:rsidRPr="005C1A3F" w:rsidRDefault="00D00F2A" w:rsidP="00F41ED9">
            <w:pPr>
              <w:rPr>
                <w:rFonts w:ascii="Times New Roman" w:hAnsi="Times New Roman"/>
                <w:sz w:val="24"/>
                <w:szCs w:val="24"/>
              </w:rPr>
            </w:pPr>
            <w:r w:rsidRPr="005C1A3F">
              <w:rPr>
                <w:rFonts w:ascii="Times New Roman" w:hAnsi="Times New Roman"/>
                <w:sz w:val="24"/>
                <w:szCs w:val="24"/>
              </w:rPr>
              <w:t>2.3.3 For providing opportunities for collaborative learning and teamwork in visual literacy workshops.</w:t>
            </w:r>
          </w:p>
          <w:p w:rsidR="00D00F2A" w:rsidRPr="005C1A3F" w:rsidRDefault="00D00F2A" w:rsidP="00F41ED9">
            <w:pPr>
              <w:rPr>
                <w:rFonts w:ascii="Times New Roman" w:hAnsi="Times New Roman"/>
                <w:sz w:val="24"/>
                <w:szCs w:val="24"/>
              </w:rPr>
            </w:pPr>
            <w:r w:rsidRPr="005C1A3F">
              <w:rPr>
                <w:rFonts w:ascii="Times New Roman" w:hAnsi="Times New Roman"/>
                <w:sz w:val="24"/>
                <w:szCs w:val="24"/>
              </w:rPr>
              <w:t>2.3.4 For a staff that models positive behavior for students.</w:t>
            </w:r>
          </w:p>
          <w:p w:rsidR="00D00F2A" w:rsidRPr="005C1A3F" w:rsidRDefault="00D00F2A" w:rsidP="00F41ED9">
            <w:pPr>
              <w:rPr>
                <w:rFonts w:ascii="Times New Roman" w:hAnsi="Times New Roman"/>
                <w:sz w:val="24"/>
                <w:szCs w:val="24"/>
              </w:rPr>
            </w:pPr>
            <w:r w:rsidRPr="005C1A3F">
              <w:rPr>
                <w:rFonts w:ascii="Times New Roman" w:hAnsi="Times New Roman"/>
                <w:sz w:val="24"/>
                <w:szCs w:val="24"/>
              </w:rPr>
              <w:t>2.3.5 For the prominent visual reminders around the school of what constitutes “positive behavior.”</w:t>
            </w:r>
          </w:p>
        </w:tc>
      </w:tr>
      <w:tr w:rsidR="00D00F2A" w:rsidRPr="005C1A3F" w:rsidTr="00305C12">
        <w:trPr>
          <w:trHeight w:val="1430"/>
          <w:tblHeader/>
        </w:trPr>
        <w:tc>
          <w:tcPr>
            <w:tcW w:w="1662" w:type="pct"/>
          </w:tcPr>
          <w:p w:rsidR="00D00F2A" w:rsidRPr="005C1A3F" w:rsidRDefault="00D00F2A" w:rsidP="003B0385">
            <w:pPr>
              <w:jc w:val="center"/>
              <w:rPr>
                <w:rFonts w:ascii="Times New Roman" w:hAnsi="Times New Roman"/>
                <w:b/>
                <w:sz w:val="24"/>
                <w:szCs w:val="24"/>
              </w:rPr>
            </w:pPr>
            <w:r w:rsidRPr="005C1A3F">
              <w:rPr>
                <w:rFonts w:ascii="Times New Roman" w:hAnsi="Times New Roman"/>
                <w:b/>
                <w:sz w:val="24"/>
                <w:szCs w:val="24"/>
              </w:rPr>
              <w:t>Recommendations:</w:t>
            </w:r>
          </w:p>
          <w:p w:rsidR="00D00F2A" w:rsidRPr="005C1A3F" w:rsidRDefault="00D00F2A" w:rsidP="00F41ED9">
            <w:pPr>
              <w:numPr>
                <w:ilvl w:val="0"/>
                <w:numId w:val="2"/>
              </w:numPr>
              <w:rPr>
                <w:rFonts w:ascii="Times New Roman" w:hAnsi="Times New Roman"/>
                <w:sz w:val="24"/>
                <w:szCs w:val="24"/>
              </w:rPr>
            </w:pPr>
            <w:r w:rsidRPr="005C1A3F">
              <w:rPr>
                <w:rFonts w:ascii="Times New Roman" w:hAnsi="Times New Roman"/>
                <w:sz w:val="24"/>
                <w:szCs w:val="24"/>
              </w:rPr>
              <w:t>Continue to use “energizers “and “brain breaks” during the instructional day to improve the academic and overall development of students.</w:t>
            </w:r>
          </w:p>
          <w:p w:rsidR="00D00F2A" w:rsidRPr="005C1A3F" w:rsidRDefault="00D00F2A" w:rsidP="003B0385">
            <w:pPr>
              <w:jc w:val="center"/>
              <w:rPr>
                <w:rFonts w:ascii="Times New Roman" w:hAnsi="Times New Roman"/>
                <w:sz w:val="24"/>
                <w:szCs w:val="24"/>
              </w:rPr>
            </w:pPr>
          </w:p>
        </w:tc>
        <w:tc>
          <w:tcPr>
            <w:tcW w:w="1689" w:type="pct"/>
          </w:tcPr>
          <w:p w:rsidR="00D00F2A" w:rsidRPr="005C1A3F" w:rsidRDefault="00D00F2A" w:rsidP="003B0385">
            <w:pPr>
              <w:jc w:val="center"/>
              <w:rPr>
                <w:rFonts w:ascii="Times New Roman" w:hAnsi="Times New Roman"/>
                <w:b/>
                <w:sz w:val="24"/>
                <w:szCs w:val="24"/>
              </w:rPr>
            </w:pPr>
            <w:r w:rsidRPr="005C1A3F">
              <w:rPr>
                <w:rFonts w:ascii="Times New Roman" w:hAnsi="Times New Roman"/>
                <w:b/>
                <w:sz w:val="24"/>
                <w:szCs w:val="24"/>
              </w:rPr>
              <w:t>Recommendations:</w:t>
            </w:r>
          </w:p>
          <w:p w:rsidR="00D00F2A" w:rsidRPr="005C1A3F" w:rsidRDefault="00D00F2A" w:rsidP="00F41ED9">
            <w:pPr>
              <w:numPr>
                <w:ilvl w:val="0"/>
                <w:numId w:val="2"/>
              </w:numPr>
              <w:rPr>
                <w:rFonts w:ascii="Times New Roman" w:hAnsi="Times New Roman"/>
                <w:sz w:val="24"/>
                <w:szCs w:val="24"/>
              </w:rPr>
            </w:pPr>
            <w:r w:rsidRPr="005C1A3F">
              <w:rPr>
                <w:rFonts w:ascii="Times New Roman" w:hAnsi="Times New Roman"/>
                <w:sz w:val="24"/>
                <w:szCs w:val="24"/>
              </w:rPr>
              <w:t>Continue to recruit volunteers that will allow you to expand your hot lunch program.</w:t>
            </w:r>
          </w:p>
          <w:p w:rsidR="00D00F2A" w:rsidRPr="005C1A3F" w:rsidRDefault="00D00F2A" w:rsidP="00F41ED9">
            <w:pPr>
              <w:rPr>
                <w:rFonts w:ascii="Times New Roman" w:hAnsi="Times New Roman"/>
                <w:b/>
                <w:sz w:val="24"/>
                <w:szCs w:val="24"/>
              </w:rPr>
            </w:pPr>
          </w:p>
          <w:p w:rsidR="00D00F2A" w:rsidRPr="005C1A3F" w:rsidRDefault="00D00F2A" w:rsidP="003B0385">
            <w:pPr>
              <w:jc w:val="center"/>
              <w:rPr>
                <w:rFonts w:ascii="Times New Roman" w:hAnsi="Times New Roman"/>
                <w:sz w:val="24"/>
                <w:szCs w:val="24"/>
              </w:rPr>
            </w:pPr>
          </w:p>
        </w:tc>
        <w:tc>
          <w:tcPr>
            <w:tcW w:w="1649" w:type="pct"/>
          </w:tcPr>
          <w:p w:rsidR="00D00F2A" w:rsidRPr="005C1A3F" w:rsidRDefault="00D00F2A" w:rsidP="003B0385">
            <w:pPr>
              <w:jc w:val="center"/>
              <w:rPr>
                <w:rFonts w:ascii="Times New Roman" w:hAnsi="Times New Roman"/>
                <w:b/>
                <w:sz w:val="24"/>
                <w:szCs w:val="24"/>
              </w:rPr>
            </w:pPr>
            <w:r w:rsidRPr="005C1A3F">
              <w:rPr>
                <w:rFonts w:ascii="Times New Roman" w:hAnsi="Times New Roman"/>
                <w:b/>
                <w:sz w:val="24"/>
                <w:szCs w:val="24"/>
              </w:rPr>
              <w:t>Recommendations:</w:t>
            </w:r>
          </w:p>
          <w:p w:rsidR="00D00F2A" w:rsidRPr="005C1A3F" w:rsidRDefault="00D00F2A" w:rsidP="00F41ED9">
            <w:pPr>
              <w:numPr>
                <w:ilvl w:val="0"/>
                <w:numId w:val="2"/>
              </w:numPr>
              <w:rPr>
                <w:rFonts w:ascii="Times New Roman" w:hAnsi="Times New Roman"/>
                <w:sz w:val="24"/>
                <w:szCs w:val="24"/>
              </w:rPr>
            </w:pPr>
            <w:r w:rsidRPr="005C1A3F">
              <w:rPr>
                <w:rFonts w:ascii="Times New Roman" w:hAnsi="Times New Roman"/>
                <w:sz w:val="24"/>
                <w:szCs w:val="24"/>
              </w:rPr>
              <w:t>Continue to formalize and adapt a positive behavior support program that is used by all staff and which is responsive to all students</w:t>
            </w:r>
          </w:p>
          <w:p w:rsidR="00D00F2A" w:rsidRPr="005C1A3F" w:rsidRDefault="00D00F2A" w:rsidP="003B0385">
            <w:pPr>
              <w:jc w:val="center"/>
              <w:rPr>
                <w:rFonts w:ascii="Times New Roman" w:hAnsi="Times New Roman"/>
                <w:sz w:val="24"/>
                <w:szCs w:val="24"/>
              </w:rPr>
            </w:pPr>
          </w:p>
        </w:tc>
      </w:tr>
    </w:tbl>
    <w:p w:rsidR="00D00F2A" w:rsidRPr="005C1A3F" w:rsidRDefault="00D00F2A" w:rsidP="003B0385">
      <w:pPr>
        <w:jc w:val="center"/>
        <w:rPr>
          <w:rFonts w:ascii="Times New Roman" w:hAnsi="Times New Roman"/>
          <w:sz w:val="24"/>
          <w:szCs w:val="24"/>
        </w:rPr>
      </w:pPr>
    </w:p>
    <w:p w:rsidR="00F2330D" w:rsidRDefault="00F2330D" w:rsidP="003B0385">
      <w:pPr>
        <w:spacing w:after="200" w:line="276" w:lineRule="auto"/>
        <w:jc w:val="center"/>
        <w:rPr>
          <w:rFonts w:ascii="Times New Roman" w:hAnsi="Times New Roman"/>
          <w:b/>
          <w:bCs/>
          <w:sz w:val="24"/>
          <w:szCs w:val="24"/>
        </w:rPr>
      </w:pPr>
    </w:p>
    <w:p w:rsidR="00F2330D" w:rsidRDefault="00F2330D" w:rsidP="00FE3EEB">
      <w:pPr>
        <w:rPr>
          <w:rFonts w:ascii="Times New Roman" w:hAnsi="Times New Roman"/>
          <w:b/>
          <w:bCs/>
          <w:sz w:val="24"/>
          <w:szCs w:val="24"/>
        </w:rPr>
        <w:sectPr w:rsidR="00F2330D" w:rsidSect="004E0089">
          <w:footerReference w:type="default" r:id="rId10"/>
          <w:footerReference w:type="first" r:id="rId11"/>
          <w:pgSz w:w="12240" w:h="15840"/>
          <w:pgMar w:top="720" w:right="1440" w:bottom="1440" w:left="1440" w:header="720" w:footer="720" w:gutter="0"/>
          <w:pgNumType w:start="0"/>
          <w:cols w:space="720"/>
          <w:titlePg/>
          <w:docGrid w:linePitch="360"/>
        </w:sectPr>
      </w:pPr>
    </w:p>
    <w:p w:rsidR="003B72EC" w:rsidRDefault="003B72EC" w:rsidP="00DB4D3F">
      <w:pPr>
        <w:pStyle w:val="Heading2"/>
        <w:rPr>
          <w:rFonts w:ascii="Times New Roman" w:hAnsi="Times New Roman" w:cs="Times New Roman"/>
          <w:b w:val="0"/>
          <w:i/>
          <w:color w:val="auto"/>
          <w:sz w:val="24"/>
        </w:rPr>
      </w:pPr>
      <w:bookmarkStart w:id="10" w:name="_Toc340418328"/>
      <w:r w:rsidRPr="003B72EC">
        <w:rPr>
          <w:rFonts w:ascii="Times New Roman" w:hAnsi="Times New Roman" w:cs="Times New Roman"/>
          <w:b w:val="0"/>
          <w:i/>
          <w:color w:val="auto"/>
          <w:sz w:val="24"/>
        </w:rPr>
        <w:lastRenderedPageBreak/>
        <w:t>2 Year School Development Plan</w:t>
      </w:r>
      <w:bookmarkEnd w:id="10"/>
    </w:p>
    <w:p w:rsidR="004D2671" w:rsidRDefault="004D2671" w:rsidP="003B0385">
      <w:pPr>
        <w:jc w:val="center"/>
      </w:pPr>
    </w:p>
    <w:tbl>
      <w:tblPr>
        <w:tblStyle w:val="TableGrid"/>
        <w:tblW w:w="12768" w:type="dxa"/>
        <w:jc w:val="center"/>
        <w:tblLook w:val="04A0"/>
      </w:tblPr>
      <w:tblGrid>
        <w:gridCol w:w="3192"/>
        <w:gridCol w:w="3192"/>
        <w:gridCol w:w="3192"/>
        <w:gridCol w:w="3192"/>
      </w:tblGrid>
      <w:tr w:rsidR="004D2671" w:rsidTr="006E4651">
        <w:trPr>
          <w:jc w:val="center"/>
        </w:trPr>
        <w:tc>
          <w:tcPr>
            <w:tcW w:w="12768" w:type="dxa"/>
            <w:gridSpan w:val="4"/>
            <w:shd w:val="clear" w:color="auto" w:fill="7F7F7F" w:themeFill="text1" w:themeFillTint="80"/>
          </w:tcPr>
          <w:p w:rsidR="004D2671" w:rsidRDefault="004D2671" w:rsidP="003B0385">
            <w:pPr>
              <w:jc w:val="center"/>
            </w:pPr>
            <w:r w:rsidRPr="005C1A3F">
              <w:rPr>
                <w:rFonts w:ascii="Times New Roman" w:hAnsi="Times New Roman"/>
                <w:b/>
                <w:bCs/>
                <w:sz w:val="24"/>
                <w:szCs w:val="24"/>
              </w:rPr>
              <w:t>Goal 1:</w:t>
            </w:r>
            <w:r w:rsidRPr="005C1A3F">
              <w:rPr>
                <w:rFonts w:ascii="Times New Roman" w:hAnsi="Times New Roman"/>
                <w:sz w:val="24"/>
                <w:szCs w:val="24"/>
              </w:rPr>
              <w:t xml:space="preserve"> </w:t>
            </w:r>
            <w:r w:rsidRPr="005C1A3F">
              <w:rPr>
                <w:rFonts w:ascii="Times New Roman" w:hAnsi="Times New Roman"/>
                <w:b/>
                <w:sz w:val="24"/>
                <w:szCs w:val="24"/>
              </w:rPr>
              <w:t xml:space="preserve">To improve attainment in literacy and numeracy </w:t>
            </w:r>
            <w:r>
              <w:rPr>
                <w:rFonts w:ascii="Times New Roman" w:hAnsi="Times New Roman"/>
                <w:b/>
                <w:sz w:val="24"/>
                <w:szCs w:val="24"/>
              </w:rPr>
              <w:t xml:space="preserve">incorporating a twenty first century </w:t>
            </w:r>
            <w:r w:rsidR="00FC707B">
              <w:rPr>
                <w:rFonts w:ascii="Times New Roman" w:hAnsi="Times New Roman"/>
                <w:b/>
                <w:sz w:val="24"/>
                <w:szCs w:val="24"/>
              </w:rPr>
              <w:t xml:space="preserve">learning </w:t>
            </w:r>
            <w:r>
              <w:rPr>
                <w:rFonts w:ascii="Times New Roman" w:hAnsi="Times New Roman"/>
                <w:b/>
                <w:sz w:val="24"/>
                <w:szCs w:val="24"/>
              </w:rPr>
              <w:t>model</w:t>
            </w:r>
            <w:r w:rsidRPr="005C1A3F">
              <w:rPr>
                <w:rFonts w:ascii="Times New Roman" w:hAnsi="Times New Roman"/>
                <w:b/>
                <w:sz w:val="24"/>
                <w:szCs w:val="24"/>
              </w:rPr>
              <w:t xml:space="preserve"> in an inclusionary school environment.</w:t>
            </w:r>
          </w:p>
        </w:tc>
      </w:tr>
      <w:tr w:rsidR="004D2671" w:rsidTr="00FE3095">
        <w:trPr>
          <w:jc w:val="center"/>
        </w:trPr>
        <w:tc>
          <w:tcPr>
            <w:tcW w:w="3192" w:type="dxa"/>
          </w:tcPr>
          <w:p w:rsidR="004D2671" w:rsidRDefault="004D2671" w:rsidP="003B0385">
            <w:pPr>
              <w:jc w:val="center"/>
              <w:rPr>
                <w:b/>
              </w:rPr>
            </w:pPr>
            <w:r>
              <w:rPr>
                <w:b/>
              </w:rPr>
              <w:t>Year</w:t>
            </w:r>
          </w:p>
        </w:tc>
        <w:tc>
          <w:tcPr>
            <w:tcW w:w="3192" w:type="dxa"/>
          </w:tcPr>
          <w:p w:rsidR="004D2671" w:rsidRDefault="004D2671" w:rsidP="003B0385">
            <w:pPr>
              <w:jc w:val="center"/>
              <w:rPr>
                <w:b/>
              </w:rPr>
            </w:pPr>
            <w:r>
              <w:rPr>
                <w:b/>
              </w:rPr>
              <w:t>Objective</w:t>
            </w:r>
          </w:p>
        </w:tc>
        <w:tc>
          <w:tcPr>
            <w:tcW w:w="3192" w:type="dxa"/>
          </w:tcPr>
          <w:p w:rsidR="004D2671" w:rsidRDefault="004D2671" w:rsidP="003B0385">
            <w:pPr>
              <w:jc w:val="center"/>
              <w:rPr>
                <w:b/>
              </w:rPr>
            </w:pPr>
            <w:r>
              <w:rPr>
                <w:b/>
              </w:rPr>
              <w:t>Objective</w:t>
            </w:r>
          </w:p>
        </w:tc>
        <w:tc>
          <w:tcPr>
            <w:tcW w:w="3192" w:type="dxa"/>
          </w:tcPr>
          <w:p w:rsidR="004D2671" w:rsidRDefault="004D2671" w:rsidP="003B0385">
            <w:pPr>
              <w:jc w:val="center"/>
              <w:rPr>
                <w:b/>
              </w:rPr>
            </w:pPr>
            <w:r>
              <w:rPr>
                <w:b/>
              </w:rPr>
              <w:t>Objective</w:t>
            </w:r>
          </w:p>
        </w:tc>
      </w:tr>
      <w:tr w:rsidR="004D2671" w:rsidTr="00FE3095">
        <w:trPr>
          <w:jc w:val="center"/>
        </w:trPr>
        <w:tc>
          <w:tcPr>
            <w:tcW w:w="3192" w:type="dxa"/>
          </w:tcPr>
          <w:p w:rsidR="004D2671" w:rsidRDefault="004D2671" w:rsidP="003B0385">
            <w:pPr>
              <w:jc w:val="center"/>
            </w:pPr>
            <w:r>
              <w:t>2011-12</w:t>
            </w:r>
          </w:p>
        </w:tc>
        <w:tc>
          <w:tcPr>
            <w:tcW w:w="3192" w:type="dxa"/>
          </w:tcPr>
          <w:p w:rsidR="004D2671" w:rsidRPr="005C1A3F" w:rsidRDefault="004D2671" w:rsidP="003B0385">
            <w:pPr>
              <w:jc w:val="center"/>
              <w:rPr>
                <w:rFonts w:ascii="Times New Roman" w:hAnsi="Times New Roman"/>
                <w:sz w:val="24"/>
                <w:szCs w:val="24"/>
              </w:rPr>
            </w:pPr>
            <w:r w:rsidRPr="005C1A3F">
              <w:rPr>
                <w:rFonts w:ascii="Times New Roman" w:hAnsi="Times New Roman"/>
                <w:b/>
                <w:bCs/>
                <w:sz w:val="24"/>
                <w:szCs w:val="24"/>
              </w:rPr>
              <w:t>Objective 1.1</w:t>
            </w:r>
            <w:r w:rsidRPr="005C1A3F">
              <w:rPr>
                <w:rFonts w:ascii="Times New Roman" w:hAnsi="Times New Roman"/>
                <w:sz w:val="24"/>
                <w:szCs w:val="24"/>
              </w:rPr>
              <w:t>: To improve our students ability to interact with a range of texts through the implementation of differentiated approaches.</w:t>
            </w:r>
          </w:p>
        </w:tc>
        <w:tc>
          <w:tcPr>
            <w:tcW w:w="3192" w:type="dxa"/>
          </w:tcPr>
          <w:p w:rsidR="004D2671" w:rsidRPr="005C1A3F" w:rsidRDefault="004D2671" w:rsidP="003B0385">
            <w:pPr>
              <w:jc w:val="center"/>
              <w:rPr>
                <w:rFonts w:ascii="Times New Roman" w:hAnsi="Times New Roman"/>
                <w:sz w:val="24"/>
                <w:szCs w:val="24"/>
              </w:rPr>
            </w:pPr>
            <w:r w:rsidRPr="005C1A3F">
              <w:rPr>
                <w:rFonts w:ascii="Times New Roman" w:hAnsi="Times New Roman"/>
                <w:b/>
                <w:bCs/>
                <w:sz w:val="24"/>
                <w:szCs w:val="24"/>
              </w:rPr>
              <w:t>Objective 1.2</w:t>
            </w:r>
            <w:r w:rsidRPr="005C1A3F">
              <w:rPr>
                <w:rFonts w:ascii="Times New Roman" w:hAnsi="Times New Roman"/>
                <w:sz w:val="24"/>
                <w:szCs w:val="24"/>
              </w:rPr>
              <w:t>: Enhance the quality of students’ writing through a wide variety of differentiated approaches.</w:t>
            </w:r>
          </w:p>
        </w:tc>
        <w:tc>
          <w:tcPr>
            <w:tcW w:w="3192" w:type="dxa"/>
          </w:tcPr>
          <w:p w:rsidR="004D2671" w:rsidRPr="005C1A3F" w:rsidRDefault="004D2671" w:rsidP="003B0385">
            <w:pPr>
              <w:jc w:val="center"/>
              <w:rPr>
                <w:rFonts w:ascii="Times New Roman" w:hAnsi="Times New Roman"/>
                <w:sz w:val="24"/>
                <w:szCs w:val="24"/>
              </w:rPr>
            </w:pPr>
            <w:r w:rsidRPr="005C1A3F">
              <w:rPr>
                <w:rFonts w:ascii="Times New Roman" w:hAnsi="Times New Roman"/>
                <w:b/>
                <w:bCs/>
                <w:sz w:val="24"/>
                <w:szCs w:val="24"/>
              </w:rPr>
              <w:t>Objective 1.3</w:t>
            </w:r>
            <w:r w:rsidRPr="005C1A3F">
              <w:rPr>
                <w:rFonts w:ascii="Times New Roman" w:hAnsi="Times New Roman"/>
                <w:sz w:val="24"/>
                <w:szCs w:val="24"/>
              </w:rPr>
              <w:t>: To improve student proficiency in number operations and the communication of mathematical reasoning.</w:t>
            </w:r>
          </w:p>
        </w:tc>
      </w:tr>
      <w:tr w:rsidR="004D2671" w:rsidTr="00FE3095">
        <w:trPr>
          <w:jc w:val="center"/>
        </w:trPr>
        <w:tc>
          <w:tcPr>
            <w:tcW w:w="3192" w:type="dxa"/>
          </w:tcPr>
          <w:p w:rsidR="004D2671" w:rsidRDefault="004D2671" w:rsidP="003B0385">
            <w:pPr>
              <w:jc w:val="center"/>
            </w:pPr>
            <w:r>
              <w:t>2012-13</w:t>
            </w:r>
          </w:p>
        </w:tc>
        <w:tc>
          <w:tcPr>
            <w:tcW w:w="3192" w:type="dxa"/>
          </w:tcPr>
          <w:p w:rsidR="004D2671" w:rsidRPr="005C1A3F" w:rsidRDefault="004D2671" w:rsidP="003B0385">
            <w:pPr>
              <w:jc w:val="center"/>
              <w:rPr>
                <w:rFonts w:ascii="Times New Roman" w:hAnsi="Times New Roman"/>
                <w:sz w:val="24"/>
                <w:szCs w:val="24"/>
              </w:rPr>
            </w:pPr>
            <w:r w:rsidRPr="005C1A3F">
              <w:rPr>
                <w:rFonts w:ascii="Times New Roman" w:hAnsi="Times New Roman"/>
                <w:b/>
                <w:bCs/>
                <w:sz w:val="24"/>
                <w:szCs w:val="24"/>
              </w:rPr>
              <w:t>Objective 1.1</w:t>
            </w:r>
            <w:r w:rsidR="00FC707B">
              <w:rPr>
                <w:rFonts w:ascii="Times New Roman" w:hAnsi="Times New Roman"/>
                <w:sz w:val="24"/>
                <w:szCs w:val="24"/>
              </w:rPr>
              <w:t xml:space="preserve">: To improve </w:t>
            </w:r>
            <w:r w:rsidRPr="005C1A3F">
              <w:rPr>
                <w:rFonts w:ascii="Times New Roman" w:hAnsi="Times New Roman"/>
                <w:sz w:val="24"/>
                <w:szCs w:val="24"/>
              </w:rPr>
              <w:t xml:space="preserve">student </w:t>
            </w:r>
            <w:r>
              <w:rPr>
                <w:rFonts w:ascii="Times New Roman" w:hAnsi="Times New Roman"/>
                <w:sz w:val="24"/>
                <w:szCs w:val="24"/>
              </w:rPr>
              <w:t xml:space="preserve">competence </w:t>
            </w:r>
            <w:r w:rsidR="00FC707B">
              <w:rPr>
                <w:rFonts w:ascii="Times New Roman" w:hAnsi="Times New Roman"/>
                <w:sz w:val="24"/>
                <w:szCs w:val="24"/>
              </w:rPr>
              <w:t>with a wi</w:t>
            </w:r>
            <w:r>
              <w:rPr>
                <w:rFonts w:ascii="Times New Roman" w:hAnsi="Times New Roman"/>
                <w:sz w:val="24"/>
                <w:szCs w:val="24"/>
              </w:rPr>
              <w:t xml:space="preserve">de </w:t>
            </w:r>
            <w:r w:rsidRPr="005C1A3F">
              <w:rPr>
                <w:rFonts w:ascii="Times New Roman" w:hAnsi="Times New Roman"/>
                <w:sz w:val="24"/>
                <w:szCs w:val="24"/>
              </w:rPr>
              <w:t xml:space="preserve">range of </w:t>
            </w:r>
            <w:r w:rsidR="00FC707B">
              <w:rPr>
                <w:rFonts w:ascii="Times New Roman" w:hAnsi="Times New Roman"/>
                <w:sz w:val="24"/>
                <w:szCs w:val="24"/>
              </w:rPr>
              <w:t xml:space="preserve">hard and digital copy </w:t>
            </w:r>
            <w:r w:rsidRPr="005C1A3F">
              <w:rPr>
                <w:rFonts w:ascii="Times New Roman" w:hAnsi="Times New Roman"/>
                <w:sz w:val="24"/>
                <w:szCs w:val="24"/>
              </w:rPr>
              <w:t xml:space="preserve">texts </w:t>
            </w:r>
            <w:r>
              <w:rPr>
                <w:rFonts w:ascii="Times New Roman" w:hAnsi="Times New Roman"/>
                <w:sz w:val="24"/>
                <w:szCs w:val="24"/>
              </w:rPr>
              <w:t>u</w:t>
            </w:r>
            <w:r w:rsidR="00FC707B">
              <w:rPr>
                <w:rFonts w:ascii="Times New Roman" w:hAnsi="Times New Roman"/>
                <w:sz w:val="24"/>
                <w:szCs w:val="24"/>
              </w:rPr>
              <w:t>tilizing twenty</w:t>
            </w:r>
            <w:r>
              <w:rPr>
                <w:rFonts w:ascii="Times New Roman" w:hAnsi="Times New Roman"/>
                <w:sz w:val="24"/>
                <w:szCs w:val="24"/>
              </w:rPr>
              <w:t xml:space="preserve"> first century learning </w:t>
            </w:r>
            <w:r w:rsidR="00FC707B">
              <w:rPr>
                <w:rFonts w:ascii="Times New Roman" w:hAnsi="Times New Roman"/>
                <w:sz w:val="24"/>
                <w:szCs w:val="24"/>
              </w:rPr>
              <w:t>methods</w:t>
            </w:r>
            <w:r w:rsidRPr="005C1A3F">
              <w:rPr>
                <w:rFonts w:ascii="Times New Roman" w:hAnsi="Times New Roman"/>
                <w:sz w:val="24"/>
                <w:szCs w:val="24"/>
              </w:rPr>
              <w:t>.</w:t>
            </w:r>
          </w:p>
        </w:tc>
        <w:tc>
          <w:tcPr>
            <w:tcW w:w="3192" w:type="dxa"/>
          </w:tcPr>
          <w:p w:rsidR="004D2671" w:rsidRPr="005C1A3F" w:rsidRDefault="004D2671" w:rsidP="003B0385">
            <w:pPr>
              <w:jc w:val="center"/>
              <w:rPr>
                <w:rFonts w:ascii="Times New Roman" w:hAnsi="Times New Roman"/>
                <w:sz w:val="24"/>
                <w:szCs w:val="24"/>
              </w:rPr>
            </w:pPr>
            <w:r w:rsidRPr="005C1A3F">
              <w:rPr>
                <w:rFonts w:ascii="Times New Roman" w:hAnsi="Times New Roman"/>
                <w:b/>
                <w:bCs/>
                <w:sz w:val="24"/>
                <w:szCs w:val="24"/>
              </w:rPr>
              <w:t>Objective 1.2</w:t>
            </w:r>
            <w:r w:rsidRPr="005C1A3F">
              <w:rPr>
                <w:rFonts w:ascii="Times New Roman" w:hAnsi="Times New Roman"/>
                <w:sz w:val="24"/>
                <w:szCs w:val="24"/>
              </w:rPr>
              <w:t xml:space="preserve">: </w:t>
            </w:r>
            <w:r>
              <w:rPr>
                <w:rFonts w:ascii="Times New Roman" w:hAnsi="Times New Roman"/>
                <w:sz w:val="24"/>
                <w:szCs w:val="24"/>
              </w:rPr>
              <w:t>To improve</w:t>
            </w:r>
            <w:r w:rsidR="00FC707B">
              <w:rPr>
                <w:rFonts w:ascii="Times New Roman" w:hAnsi="Times New Roman"/>
                <w:sz w:val="24"/>
                <w:szCs w:val="24"/>
              </w:rPr>
              <w:t xml:space="preserve"> </w:t>
            </w:r>
            <w:r w:rsidRPr="005C1A3F">
              <w:rPr>
                <w:rFonts w:ascii="Times New Roman" w:hAnsi="Times New Roman"/>
                <w:sz w:val="24"/>
                <w:szCs w:val="24"/>
              </w:rPr>
              <w:t xml:space="preserve">students’ writing </w:t>
            </w:r>
            <w:r>
              <w:rPr>
                <w:rFonts w:ascii="Times New Roman" w:hAnsi="Times New Roman"/>
                <w:sz w:val="24"/>
                <w:szCs w:val="24"/>
              </w:rPr>
              <w:t>utilizing</w:t>
            </w:r>
            <w:r w:rsidRPr="005C1A3F">
              <w:rPr>
                <w:rFonts w:ascii="Times New Roman" w:hAnsi="Times New Roman"/>
                <w:sz w:val="24"/>
                <w:szCs w:val="24"/>
              </w:rPr>
              <w:t xml:space="preserve"> a wide variety of differentiated</w:t>
            </w:r>
            <w:r>
              <w:rPr>
                <w:rFonts w:ascii="Times New Roman" w:hAnsi="Times New Roman"/>
                <w:sz w:val="24"/>
                <w:szCs w:val="24"/>
              </w:rPr>
              <w:t>, twenty first century teaching methods</w:t>
            </w:r>
            <w:r w:rsidR="00881FFC">
              <w:rPr>
                <w:rFonts w:ascii="Times New Roman" w:hAnsi="Times New Roman"/>
                <w:sz w:val="24"/>
                <w:szCs w:val="24"/>
              </w:rPr>
              <w:t xml:space="preserve"> in an “assessment of for and as” learning milieu</w:t>
            </w:r>
            <w:r>
              <w:rPr>
                <w:rFonts w:ascii="Times New Roman" w:hAnsi="Times New Roman"/>
                <w:sz w:val="24"/>
                <w:szCs w:val="24"/>
              </w:rPr>
              <w:t>.</w:t>
            </w:r>
          </w:p>
        </w:tc>
        <w:tc>
          <w:tcPr>
            <w:tcW w:w="3192" w:type="dxa"/>
          </w:tcPr>
          <w:p w:rsidR="004D2671" w:rsidRPr="005C1A3F" w:rsidRDefault="004D2671" w:rsidP="003B0385">
            <w:pPr>
              <w:jc w:val="center"/>
              <w:rPr>
                <w:rFonts w:ascii="Times New Roman" w:hAnsi="Times New Roman"/>
                <w:sz w:val="24"/>
                <w:szCs w:val="24"/>
              </w:rPr>
            </w:pPr>
            <w:r w:rsidRPr="005C1A3F">
              <w:rPr>
                <w:rFonts w:ascii="Times New Roman" w:hAnsi="Times New Roman"/>
                <w:b/>
                <w:bCs/>
                <w:sz w:val="24"/>
                <w:szCs w:val="24"/>
              </w:rPr>
              <w:t>Objective 1.3</w:t>
            </w:r>
            <w:r w:rsidRPr="005C1A3F">
              <w:rPr>
                <w:rFonts w:ascii="Times New Roman" w:hAnsi="Times New Roman"/>
                <w:sz w:val="24"/>
                <w:szCs w:val="24"/>
              </w:rPr>
              <w:t>: To improve student proficiency in the communication of mathematical reasoning.</w:t>
            </w:r>
          </w:p>
        </w:tc>
      </w:tr>
    </w:tbl>
    <w:p w:rsidR="004D2671" w:rsidRPr="004D2671" w:rsidRDefault="004D2671" w:rsidP="003B0385">
      <w:pPr>
        <w:jc w:val="center"/>
      </w:pPr>
    </w:p>
    <w:p w:rsidR="004D2671" w:rsidRDefault="004D2671" w:rsidP="003B0385">
      <w:pPr>
        <w:jc w:val="center"/>
      </w:pPr>
    </w:p>
    <w:tbl>
      <w:tblPr>
        <w:tblStyle w:val="TableGrid"/>
        <w:tblW w:w="12768" w:type="dxa"/>
        <w:jc w:val="center"/>
        <w:tblLook w:val="04A0"/>
      </w:tblPr>
      <w:tblGrid>
        <w:gridCol w:w="3192"/>
        <w:gridCol w:w="3192"/>
        <w:gridCol w:w="3192"/>
        <w:gridCol w:w="3192"/>
      </w:tblGrid>
      <w:tr w:rsidR="004D2671" w:rsidTr="006E4651">
        <w:trPr>
          <w:jc w:val="center"/>
        </w:trPr>
        <w:tc>
          <w:tcPr>
            <w:tcW w:w="12768" w:type="dxa"/>
            <w:gridSpan w:val="4"/>
            <w:shd w:val="clear" w:color="auto" w:fill="7F7F7F" w:themeFill="text1" w:themeFillTint="80"/>
          </w:tcPr>
          <w:p w:rsidR="004D2671" w:rsidRDefault="004D2671" w:rsidP="003B0385">
            <w:pPr>
              <w:jc w:val="center"/>
              <w:rPr>
                <w:rFonts w:ascii="Times New Roman" w:hAnsi="Times New Roman"/>
                <w:b/>
                <w:bCs/>
                <w:sz w:val="24"/>
                <w:szCs w:val="24"/>
              </w:rPr>
            </w:pPr>
            <w:r w:rsidRPr="005C1A3F">
              <w:rPr>
                <w:rFonts w:ascii="Times New Roman" w:hAnsi="Times New Roman"/>
                <w:b/>
                <w:bCs/>
                <w:sz w:val="24"/>
                <w:szCs w:val="24"/>
              </w:rPr>
              <w:t>Goal 2: To improve the health and wellness of our students through a school and community approach</w:t>
            </w:r>
          </w:p>
          <w:p w:rsidR="006E4651" w:rsidRDefault="006E4651" w:rsidP="003B0385">
            <w:pPr>
              <w:jc w:val="center"/>
            </w:pPr>
          </w:p>
        </w:tc>
      </w:tr>
      <w:tr w:rsidR="004D2671" w:rsidTr="00FE3095">
        <w:trPr>
          <w:jc w:val="center"/>
        </w:trPr>
        <w:tc>
          <w:tcPr>
            <w:tcW w:w="3192" w:type="dxa"/>
          </w:tcPr>
          <w:p w:rsidR="004D2671" w:rsidRDefault="004D2671" w:rsidP="003B0385">
            <w:pPr>
              <w:jc w:val="center"/>
              <w:rPr>
                <w:b/>
              </w:rPr>
            </w:pPr>
            <w:r>
              <w:rPr>
                <w:b/>
              </w:rPr>
              <w:t>Year</w:t>
            </w:r>
          </w:p>
        </w:tc>
        <w:tc>
          <w:tcPr>
            <w:tcW w:w="3192" w:type="dxa"/>
          </w:tcPr>
          <w:p w:rsidR="004D2671" w:rsidRDefault="004D2671" w:rsidP="003B0385">
            <w:pPr>
              <w:jc w:val="center"/>
              <w:rPr>
                <w:b/>
              </w:rPr>
            </w:pPr>
            <w:r>
              <w:rPr>
                <w:b/>
              </w:rPr>
              <w:t>Objective</w:t>
            </w:r>
          </w:p>
        </w:tc>
        <w:tc>
          <w:tcPr>
            <w:tcW w:w="3192" w:type="dxa"/>
          </w:tcPr>
          <w:p w:rsidR="004D2671" w:rsidRDefault="004D2671" w:rsidP="003B0385">
            <w:pPr>
              <w:jc w:val="center"/>
              <w:rPr>
                <w:b/>
              </w:rPr>
            </w:pPr>
            <w:r>
              <w:rPr>
                <w:b/>
              </w:rPr>
              <w:t>Objective</w:t>
            </w:r>
          </w:p>
        </w:tc>
        <w:tc>
          <w:tcPr>
            <w:tcW w:w="3192" w:type="dxa"/>
          </w:tcPr>
          <w:p w:rsidR="004D2671" w:rsidRDefault="004D2671" w:rsidP="003B0385">
            <w:pPr>
              <w:jc w:val="center"/>
              <w:rPr>
                <w:b/>
              </w:rPr>
            </w:pPr>
            <w:r>
              <w:rPr>
                <w:b/>
              </w:rPr>
              <w:t>Objective</w:t>
            </w:r>
          </w:p>
        </w:tc>
      </w:tr>
      <w:tr w:rsidR="004D2671" w:rsidTr="00FE3095">
        <w:trPr>
          <w:jc w:val="center"/>
        </w:trPr>
        <w:tc>
          <w:tcPr>
            <w:tcW w:w="3192" w:type="dxa"/>
          </w:tcPr>
          <w:p w:rsidR="004D2671" w:rsidRDefault="004D2671" w:rsidP="003B0385">
            <w:pPr>
              <w:jc w:val="center"/>
            </w:pPr>
            <w:r>
              <w:t>2011-12</w:t>
            </w:r>
          </w:p>
        </w:tc>
        <w:tc>
          <w:tcPr>
            <w:tcW w:w="3192" w:type="dxa"/>
          </w:tcPr>
          <w:p w:rsidR="004D2671" w:rsidRPr="005C1A3F" w:rsidRDefault="004D2671" w:rsidP="003B0385">
            <w:pPr>
              <w:pStyle w:val="ListParagraph"/>
              <w:spacing w:line="240" w:lineRule="auto"/>
              <w:ind w:left="0"/>
              <w:jc w:val="center"/>
              <w:rPr>
                <w:rFonts w:ascii="Times New Roman" w:hAnsi="Times New Roman"/>
                <w:sz w:val="24"/>
                <w:szCs w:val="24"/>
              </w:rPr>
            </w:pPr>
            <w:r w:rsidRPr="005C1A3F">
              <w:rPr>
                <w:rFonts w:ascii="Times New Roman" w:hAnsi="Times New Roman"/>
                <w:b/>
                <w:bCs/>
                <w:sz w:val="24"/>
                <w:szCs w:val="24"/>
              </w:rPr>
              <w:t>Objective 2.1</w:t>
            </w:r>
            <w:r w:rsidRPr="005C1A3F">
              <w:rPr>
                <w:rFonts w:ascii="Times New Roman" w:hAnsi="Times New Roman"/>
                <w:sz w:val="24"/>
                <w:szCs w:val="24"/>
              </w:rPr>
              <w:t>:  To increase the level of activity experienced by students at the school throughout the school day.</w:t>
            </w:r>
          </w:p>
        </w:tc>
        <w:tc>
          <w:tcPr>
            <w:tcW w:w="3192" w:type="dxa"/>
          </w:tcPr>
          <w:p w:rsidR="004D2671" w:rsidRPr="005C1A3F" w:rsidRDefault="004D2671" w:rsidP="003B0385">
            <w:pPr>
              <w:jc w:val="center"/>
              <w:rPr>
                <w:rFonts w:ascii="Times New Roman" w:hAnsi="Times New Roman"/>
                <w:sz w:val="24"/>
                <w:szCs w:val="24"/>
              </w:rPr>
            </w:pPr>
            <w:r w:rsidRPr="005C1A3F">
              <w:rPr>
                <w:rFonts w:ascii="Times New Roman" w:hAnsi="Times New Roman"/>
                <w:b/>
                <w:bCs/>
                <w:sz w:val="24"/>
                <w:szCs w:val="24"/>
              </w:rPr>
              <w:t>Objective 2.2</w:t>
            </w:r>
            <w:r w:rsidRPr="005C1A3F">
              <w:rPr>
                <w:rFonts w:ascii="Times New Roman" w:hAnsi="Times New Roman"/>
                <w:sz w:val="24"/>
                <w:szCs w:val="24"/>
              </w:rPr>
              <w:t>: To improve student’s awareness and choices regarding healthy eating  through student and parent education</w:t>
            </w:r>
          </w:p>
        </w:tc>
        <w:tc>
          <w:tcPr>
            <w:tcW w:w="3192" w:type="dxa"/>
          </w:tcPr>
          <w:p w:rsidR="004D2671" w:rsidRPr="005C1A3F" w:rsidRDefault="004D2671" w:rsidP="003B0385">
            <w:pPr>
              <w:jc w:val="center"/>
              <w:rPr>
                <w:rFonts w:ascii="Times New Roman" w:hAnsi="Times New Roman"/>
                <w:sz w:val="24"/>
                <w:szCs w:val="24"/>
              </w:rPr>
            </w:pPr>
            <w:r w:rsidRPr="005C1A3F">
              <w:rPr>
                <w:rFonts w:ascii="Times New Roman" w:hAnsi="Times New Roman"/>
                <w:b/>
                <w:bCs/>
                <w:sz w:val="24"/>
                <w:szCs w:val="24"/>
              </w:rPr>
              <w:t>Objective 2.3</w:t>
            </w:r>
            <w:r w:rsidRPr="005C1A3F">
              <w:rPr>
                <w:rFonts w:ascii="Times New Roman" w:hAnsi="Times New Roman"/>
                <w:sz w:val="24"/>
                <w:szCs w:val="24"/>
              </w:rPr>
              <w:t>: To enhance the self esteem and motivation of our pupils through a whole school character education program.</w:t>
            </w:r>
          </w:p>
        </w:tc>
      </w:tr>
      <w:tr w:rsidR="004D2671" w:rsidTr="009438C8">
        <w:trPr>
          <w:trHeight w:val="827"/>
          <w:jc w:val="center"/>
        </w:trPr>
        <w:tc>
          <w:tcPr>
            <w:tcW w:w="3192" w:type="dxa"/>
          </w:tcPr>
          <w:p w:rsidR="004D2671" w:rsidRDefault="004D2671" w:rsidP="003B0385">
            <w:pPr>
              <w:jc w:val="center"/>
            </w:pPr>
            <w:r>
              <w:t>2012-13</w:t>
            </w:r>
          </w:p>
        </w:tc>
        <w:tc>
          <w:tcPr>
            <w:tcW w:w="3192" w:type="dxa"/>
          </w:tcPr>
          <w:p w:rsidR="004D2671" w:rsidRPr="005C1A3F" w:rsidRDefault="00FC707B" w:rsidP="003B0385">
            <w:pPr>
              <w:jc w:val="center"/>
              <w:rPr>
                <w:rFonts w:ascii="Times New Roman" w:hAnsi="Times New Roman"/>
                <w:sz w:val="24"/>
                <w:szCs w:val="24"/>
              </w:rPr>
            </w:pPr>
            <w:r w:rsidRPr="005C1A3F">
              <w:rPr>
                <w:rFonts w:ascii="Times New Roman" w:hAnsi="Times New Roman"/>
                <w:b/>
                <w:bCs/>
                <w:sz w:val="24"/>
                <w:szCs w:val="24"/>
              </w:rPr>
              <w:t>Objective 2.1</w:t>
            </w:r>
            <w:r w:rsidRPr="005C1A3F">
              <w:rPr>
                <w:rFonts w:ascii="Times New Roman" w:hAnsi="Times New Roman"/>
                <w:sz w:val="24"/>
                <w:szCs w:val="24"/>
              </w:rPr>
              <w:t xml:space="preserve">:  To </w:t>
            </w:r>
            <w:r w:rsidR="00CD201F">
              <w:rPr>
                <w:rFonts w:ascii="Times New Roman" w:hAnsi="Times New Roman"/>
                <w:sz w:val="24"/>
                <w:szCs w:val="24"/>
              </w:rPr>
              <w:t>expand opportunities for students to be active</w:t>
            </w:r>
            <w:r w:rsidRPr="005C1A3F">
              <w:rPr>
                <w:rFonts w:ascii="Times New Roman" w:hAnsi="Times New Roman"/>
                <w:sz w:val="24"/>
                <w:szCs w:val="24"/>
              </w:rPr>
              <w:t xml:space="preserve"> throughout the school day.</w:t>
            </w:r>
          </w:p>
        </w:tc>
        <w:tc>
          <w:tcPr>
            <w:tcW w:w="3192" w:type="dxa"/>
          </w:tcPr>
          <w:p w:rsidR="004D2671" w:rsidRPr="005C1A3F" w:rsidRDefault="00FC707B" w:rsidP="003B0385">
            <w:pPr>
              <w:jc w:val="center"/>
              <w:rPr>
                <w:rFonts w:ascii="Times New Roman" w:hAnsi="Times New Roman"/>
                <w:sz w:val="24"/>
                <w:szCs w:val="24"/>
              </w:rPr>
            </w:pPr>
            <w:r w:rsidRPr="005C1A3F">
              <w:rPr>
                <w:rFonts w:ascii="Times New Roman" w:hAnsi="Times New Roman"/>
                <w:b/>
                <w:bCs/>
                <w:sz w:val="24"/>
                <w:szCs w:val="24"/>
              </w:rPr>
              <w:t>Objective 2.2</w:t>
            </w:r>
            <w:r w:rsidRPr="005C1A3F">
              <w:rPr>
                <w:rFonts w:ascii="Times New Roman" w:hAnsi="Times New Roman"/>
                <w:sz w:val="24"/>
                <w:szCs w:val="24"/>
              </w:rPr>
              <w:t>: To improve</w:t>
            </w:r>
            <w:r w:rsidR="00CD201F">
              <w:rPr>
                <w:rFonts w:ascii="Times New Roman" w:hAnsi="Times New Roman"/>
                <w:sz w:val="24"/>
                <w:szCs w:val="24"/>
              </w:rPr>
              <w:t xml:space="preserve"> the</w:t>
            </w:r>
            <w:r w:rsidRPr="005C1A3F">
              <w:rPr>
                <w:rFonts w:ascii="Times New Roman" w:hAnsi="Times New Roman"/>
                <w:sz w:val="24"/>
                <w:szCs w:val="24"/>
              </w:rPr>
              <w:t xml:space="preserve"> awareness </w:t>
            </w:r>
            <w:r w:rsidR="00CD201F">
              <w:rPr>
                <w:rFonts w:ascii="Times New Roman" w:hAnsi="Times New Roman"/>
                <w:sz w:val="24"/>
                <w:szCs w:val="24"/>
              </w:rPr>
              <w:t>of</w:t>
            </w:r>
            <w:r>
              <w:rPr>
                <w:rFonts w:ascii="Times New Roman" w:hAnsi="Times New Roman"/>
                <w:sz w:val="24"/>
                <w:szCs w:val="24"/>
              </w:rPr>
              <w:t xml:space="preserve"> the entire school community</w:t>
            </w:r>
            <w:r w:rsidRPr="005C1A3F">
              <w:rPr>
                <w:rFonts w:ascii="Times New Roman" w:hAnsi="Times New Roman"/>
                <w:sz w:val="24"/>
                <w:szCs w:val="24"/>
              </w:rPr>
              <w:t xml:space="preserve"> regarding healthy eating </w:t>
            </w:r>
            <w:r>
              <w:rPr>
                <w:rFonts w:ascii="Times New Roman" w:hAnsi="Times New Roman"/>
                <w:sz w:val="24"/>
                <w:szCs w:val="24"/>
              </w:rPr>
              <w:t>and active lifestyles.</w:t>
            </w:r>
          </w:p>
        </w:tc>
        <w:tc>
          <w:tcPr>
            <w:tcW w:w="3192" w:type="dxa"/>
          </w:tcPr>
          <w:p w:rsidR="004D2671" w:rsidRPr="005C1A3F" w:rsidRDefault="00FC707B" w:rsidP="003B0385">
            <w:pPr>
              <w:jc w:val="center"/>
              <w:rPr>
                <w:rFonts w:ascii="Times New Roman" w:hAnsi="Times New Roman"/>
                <w:sz w:val="24"/>
                <w:szCs w:val="24"/>
              </w:rPr>
            </w:pPr>
            <w:r w:rsidRPr="005C1A3F">
              <w:rPr>
                <w:rFonts w:ascii="Times New Roman" w:hAnsi="Times New Roman"/>
                <w:b/>
                <w:bCs/>
                <w:sz w:val="24"/>
                <w:szCs w:val="24"/>
              </w:rPr>
              <w:t>Objective 2.3</w:t>
            </w:r>
            <w:r w:rsidRPr="005C1A3F">
              <w:rPr>
                <w:rFonts w:ascii="Times New Roman" w:hAnsi="Times New Roman"/>
                <w:sz w:val="24"/>
                <w:szCs w:val="24"/>
              </w:rPr>
              <w:t>: To enhance the self esteem and motivation of our pupils through a whole school character education program.</w:t>
            </w:r>
          </w:p>
        </w:tc>
      </w:tr>
    </w:tbl>
    <w:p w:rsidR="00FE3EEB" w:rsidRDefault="00FE3EEB">
      <w:pPr>
        <w:spacing w:after="200" w:line="276" w:lineRule="auto"/>
        <w:rPr>
          <w:rFonts w:ascii="Arial" w:hAnsi="Arial" w:cs="Arial"/>
          <w:b/>
          <w:bCs/>
          <w:sz w:val="28"/>
          <w:szCs w:val="28"/>
        </w:rPr>
      </w:pPr>
      <w:r>
        <w:rPr>
          <w:rFonts w:ascii="Arial" w:hAnsi="Arial" w:cs="Arial"/>
          <w:b/>
          <w:bCs/>
          <w:sz w:val="28"/>
          <w:szCs w:val="28"/>
        </w:rPr>
        <w:br w:type="page"/>
      </w:r>
    </w:p>
    <w:p w:rsidR="00D00F2A" w:rsidRPr="005C1A3F" w:rsidRDefault="00D00F2A" w:rsidP="003B0385">
      <w:pPr>
        <w:jc w:val="center"/>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2"/>
        <w:gridCol w:w="8676"/>
      </w:tblGrid>
      <w:tr w:rsidR="00D00F2A" w:rsidRPr="005C1A3F" w:rsidTr="00DB4D3F">
        <w:trPr>
          <w:trHeight w:val="530"/>
          <w:tblHeader/>
          <w:jc w:val="center"/>
        </w:trPr>
        <w:tc>
          <w:tcPr>
            <w:tcW w:w="4392" w:type="dxa"/>
            <w:shd w:val="clear" w:color="auto" w:fill="7F7F7F" w:themeFill="text1" w:themeFillTint="80"/>
            <w:vAlign w:val="center"/>
          </w:tcPr>
          <w:p w:rsidR="00D00F2A" w:rsidRPr="005C1A3F" w:rsidRDefault="00D00F2A" w:rsidP="00DB4D3F">
            <w:pPr>
              <w:jc w:val="center"/>
              <w:rPr>
                <w:rFonts w:ascii="Times New Roman" w:hAnsi="Times New Roman"/>
                <w:b/>
                <w:bCs/>
                <w:sz w:val="24"/>
                <w:szCs w:val="24"/>
              </w:rPr>
            </w:pPr>
            <w:r w:rsidRPr="005C1A3F">
              <w:rPr>
                <w:rFonts w:ascii="Times New Roman" w:hAnsi="Times New Roman"/>
                <w:b/>
                <w:bCs/>
                <w:sz w:val="24"/>
                <w:szCs w:val="24"/>
              </w:rPr>
              <w:t>Operational Issue</w:t>
            </w:r>
            <w:r w:rsidR="00DB4D3F">
              <w:rPr>
                <w:rFonts w:ascii="Times New Roman" w:hAnsi="Times New Roman"/>
                <w:b/>
                <w:bCs/>
                <w:sz w:val="24"/>
                <w:szCs w:val="24"/>
              </w:rPr>
              <w:t xml:space="preserve"> 2012 - 2013</w:t>
            </w:r>
          </w:p>
        </w:tc>
        <w:tc>
          <w:tcPr>
            <w:tcW w:w="8676" w:type="dxa"/>
            <w:shd w:val="clear" w:color="auto" w:fill="7F7F7F" w:themeFill="text1" w:themeFillTint="80"/>
            <w:vAlign w:val="center"/>
          </w:tcPr>
          <w:p w:rsidR="006E4651" w:rsidRPr="005C1A3F" w:rsidRDefault="00D00F2A" w:rsidP="00DB4D3F">
            <w:pPr>
              <w:jc w:val="center"/>
              <w:rPr>
                <w:rFonts w:ascii="Times New Roman" w:hAnsi="Times New Roman"/>
                <w:b/>
                <w:bCs/>
                <w:sz w:val="24"/>
                <w:szCs w:val="24"/>
              </w:rPr>
            </w:pPr>
            <w:r w:rsidRPr="005C1A3F">
              <w:rPr>
                <w:rFonts w:ascii="Times New Roman" w:hAnsi="Times New Roman"/>
                <w:b/>
                <w:bCs/>
                <w:sz w:val="24"/>
                <w:szCs w:val="24"/>
              </w:rPr>
              <w:t>Intended Action</w:t>
            </w:r>
          </w:p>
        </w:tc>
      </w:tr>
      <w:tr w:rsidR="00D00F2A" w:rsidRPr="005C1A3F" w:rsidTr="00FE3095">
        <w:trPr>
          <w:tblHeader/>
          <w:jc w:val="center"/>
        </w:trPr>
        <w:tc>
          <w:tcPr>
            <w:tcW w:w="4392" w:type="dxa"/>
          </w:tcPr>
          <w:p w:rsidR="00D00F2A" w:rsidRPr="005C1A3F" w:rsidRDefault="00D00F2A" w:rsidP="00DB4D3F">
            <w:pPr>
              <w:rPr>
                <w:rFonts w:ascii="Times New Roman" w:hAnsi="Times New Roman"/>
                <w:bCs/>
                <w:sz w:val="24"/>
                <w:szCs w:val="24"/>
              </w:rPr>
            </w:pPr>
            <w:r w:rsidRPr="005C1A3F">
              <w:rPr>
                <w:rFonts w:ascii="Times New Roman" w:hAnsi="Times New Roman"/>
                <w:bCs/>
                <w:sz w:val="24"/>
                <w:szCs w:val="24"/>
              </w:rPr>
              <w:t>Need for extra storage throughout building</w:t>
            </w:r>
          </w:p>
        </w:tc>
        <w:tc>
          <w:tcPr>
            <w:tcW w:w="8676" w:type="dxa"/>
          </w:tcPr>
          <w:p w:rsidR="00D00F2A" w:rsidRPr="005C1A3F" w:rsidRDefault="00D00F2A" w:rsidP="00DB4D3F">
            <w:pPr>
              <w:rPr>
                <w:rFonts w:ascii="Times New Roman" w:hAnsi="Times New Roman"/>
                <w:bCs/>
                <w:sz w:val="24"/>
                <w:szCs w:val="24"/>
              </w:rPr>
            </w:pPr>
            <w:r w:rsidRPr="005C1A3F">
              <w:rPr>
                <w:rFonts w:ascii="Times New Roman" w:hAnsi="Times New Roman"/>
                <w:bCs/>
                <w:sz w:val="24"/>
                <w:szCs w:val="24"/>
              </w:rPr>
              <w:t>Look for funding / community assistance to build shed.</w:t>
            </w:r>
          </w:p>
        </w:tc>
      </w:tr>
      <w:tr w:rsidR="00D00F2A" w:rsidRPr="005C1A3F" w:rsidTr="00FE3095">
        <w:trPr>
          <w:tblHeader/>
          <w:jc w:val="center"/>
        </w:trPr>
        <w:tc>
          <w:tcPr>
            <w:tcW w:w="4392" w:type="dxa"/>
          </w:tcPr>
          <w:p w:rsidR="00D00F2A" w:rsidRPr="005C1A3F" w:rsidRDefault="00D00F2A" w:rsidP="00DB4D3F">
            <w:pPr>
              <w:rPr>
                <w:rFonts w:ascii="Times New Roman" w:hAnsi="Times New Roman"/>
                <w:bCs/>
                <w:sz w:val="24"/>
                <w:szCs w:val="24"/>
              </w:rPr>
            </w:pPr>
            <w:r w:rsidRPr="005C1A3F">
              <w:rPr>
                <w:rFonts w:ascii="Times New Roman" w:hAnsi="Times New Roman"/>
                <w:bCs/>
                <w:sz w:val="24"/>
                <w:szCs w:val="24"/>
              </w:rPr>
              <w:t>Improve safety features in playground</w:t>
            </w:r>
          </w:p>
        </w:tc>
        <w:tc>
          <w:tcPr>
            <w:tcW w:w="8676" w:type="dxa"/>
          </w:tcPr>
          <w:p w:rsidR="00D00F2A" w:rsidRPr="005C1A3F" w:rsidRDefault="00D00F2A" w:rsidP="00DB4D3F">
            <w:pPr>
              <w:rPr>
                <w:rFonts w:ascii="Times New Roman" w:hAnsi="Times New Roman"/>
                <w:bCs/>
                <w:sz w:val="24"/>
                <w:szCs w:val="24"/>
              </w:rPr>
            </w:pPr>
            <w:r w:rsidRPr="005C1A3F">
              <w:rPr>
                <w:rFonts w:ascii="Times New Roman" w:hAnsi="Times New Roman"/>
                <w:bCs/>
                <w:sz w:val="24"/>
                <w:szCs w:val="24"/>
              </w:rPr>
              <w:t>Continue fundraising for new playground / Grant Applications.</w:t>
            </w:r>
          </w:p>
        </w:tc>
      </w:tr>
      <w:tr w:rsidR="00D00F2A" w:rsidRPr="005C1A3F" w:rsidTr="00FE3095">
        <w:trPr>
          <w:tblHeader/>
          <w:jc w:val="center"/>
        </w:trPr>
        <w:tc>
          <w:tcPr>
            <w:tcW w:w="4392" w:type="dxa"/>
          </w:tcPr>
          <w:p w:rsidR="00D00F2A" w:rsidRPr="005C1A3F" w:rsidRDefault="00D00F2A" w:rsidP="00DB4D3F">
            <w:pPr>
              <w:rPr>
                <w:rFonts w:ascii="Times New Roman" w:hAnsi="Times New Roman"/>
                <w:bCs/>
                <w:sz w:val="24"/>
                <w:szCs w:val="24"/>
              </w:rPr>
            </w:pPr>
            <w:r w:rsidRPr="005C1A3F">
              <w:rPr>
                <w:rFonts w:ascii="Times New Roman" w:hAnsi="Times New Roman"/>
                <w:bCs/>
                <w:sz w:val="24"/>
                <w:szCs w:val="24"/>
              </w:rPr>
              <w:t>Electrical Issues (low amp wires)</w:t>
            </w:r>
          </w:p>
        </w:tc>
        <w:tc>
          <w:tcPr>
            <w:tcW w:w="8676" w:type="dxa"/>
          </w:tcPr>
          <w:p w:rsidR="00D00F2A" w:rsidRPr="005C1A3F" w:rsidRDefault="00D00F2A" w:rsidP="00DB4D3F">
            <w:pPr>
              <w:rPr>
                <w:rFonts w:ascii="Times New Roman" w:hAnsi="Times New Roman"/>
                <w:bCs/>
                <w:sz w:val="24"/>
                <w:szCs w:val="24"/>
              </w:rPr>
            </w:pPr>
            <w:r w:rsidRPr="005C1A3F">
              <w:rPr>
                <w:rFonts w:ascii="Times New Roman" w:hAnsi="Times New Roman"/>
                <w:bCs/>
                <w:sz w:val="24"/>
                <w:szCs w:val="24"/>
              </w:rPr>
              <w:t>Identify key lines that need upgraded and act to upgrade them.</w:t>
            </w:r>
          </w:p>
        </w:tc>
      </w:tr>
      <w:tr w:rsidR="00D00F2A" w:rsidRPr="005C1A3F" w:rsidTr="00FE3095">
        <w:trPr>
          <w:tblHeader/>
          <w:jc w:val="center"/>
        </w:trPr>
        <w:tc>
          <w:tcPr>
            <w:tcW w:w="4392" w:type="dxa"/>
          </w:tcPr>
          <w:p w:rsidR="00D00F2A" w:rsidRPr="005C1A3F" w:rsidRDefault="00D00F2A" w:rsidP="00DB4D3F">
            <w:pPr>
              <w:rPr>
                <w:rFonts w:ascii="Times New Roman" w:hAnsi="Times New Roman"/>
                <w:bCs/>
                <w:sz w:val="24"/>
                <w:szCs w:val="24"/>
              </w:rPr>
            </w:pPr>
            <w:r w:rsidRPr="005C1A3F">
              <w:rPr>
                <w:rFonts w:ascii="Times New Roman" w:hAnsi="Times New Roman"/>
                <w:bCs/>
                <w:sz w:val="24"/>
                <w:szCs w:val="24"/>
              </w:rPr>
              <w:t>Lack of flat play area</w:t>
            </w:r>
          </w:p>
        </w:tc>
        <w:tc>
          <w:tcPr>
            <w:tcW w:w="8676" w:type="dxa"/>
          </w:tcPr>
          <w:p w:rsidR="00D00F2A" w:rsidRPr="005C1A3F" w:rsidRDefault="00D00F2A" w:rsidP="00DB4D3F">
            <w:pPr>
              <w:rPr>
                <w:rFonts w:ascii="Times New Roman" w:hAnsi="Times New Roman"/>
                <w:bCs/>
                <w:sz w:val="24"/>
                <w:szCs w:val="24"/>
              </w:rPr>
            </w:pPr>
            <w:r w:rsidRPr="005C1A3F">
              <w:rPr>
                <w:rFonts w:ascii="Times New Roman" w:hAnsi="Times New Roman"/>
                <w:bCs/>
                <w:sz w:val="24"/>
                <w:szCs w:val="24"/>
              </w:rPr>
              <w:t>Tarmac Car Park to create flat, safe play space and outside basketball court.</w:t>
            </w:r>
          </w:p>
        </w:tc>
      </w:tr>
      <w:tr w:rsidR="00D00F2A" w:rsidRPr="005C1A3F" w:rsidTr="00FE3095">
        <w:trPr>
          <w:tblHeader/>
          <w:jc w:val="center"/>
        </w:trPr>
        <w:tc>
          <w:tcPr>
            <w:tcW w:w="4392" w:type="dxa"/>
          </w:tcPr>
          <w:p w:rsidR="00D00F2A" w:rsidRPr="005C1A3F" w:rsidRDefault="00D00F2A" w:rsidP="00DB4D3F">
            <w:pPr>
              <w:rPr>
                <w:rFonts w:ascii="Times New Roman" w:hAnsi="Times New Roman"/>
                <w:bCs/>
                <w:sz w:val="24"/>
                <w:szCs w:val="24"/>
              </w:rPr>
            </w:pPr>
            <w:r w:rsidRPr="005C1A3F">
              <w:rPr>
                <w:rFonts w:ascii="Times New Roman" w:hAnsi="Times New Roman"/>
                <w:bCs/>
                <w:sz w:val="24"/>
                <w:szCs w:val="24"/>
              </w:rPr>
              <w:t>Lack of food preparation area</w:t>
            </w:r>
          </w:p>
        </w:tc>
        <w:tc>
          <w:tcPr>
            <w:tcW w:w="8676" w:type="dxa"/>
          </w:tcPr>
          <w:p w:rsidR="00D00F2A" w:rsidRPr="005C1A3F" w:rsidRDefault="00D00F2A" w:rsidP="00DB4D3F">
            <w:pPr>
              <w:rPr>
                <w:rFonts w:ascii="Times New Roman" w:hAnsi="Times New Roman"/>
                <w:bCs/>
                <w:sz w:val="24"/>
                <w:szCs w:val="24"/>
              </w:rPr>
            </w:pPr>
            <w:r w:rsidRPr="005C1A3F">
              <w:rPr>
                <w:rFonts w:ascii="Times New Roman" w:hAnsi="Times New Roman"/>
                <w:bCs/>
                <w:sz w:val="24"/>
                <w:szCs w:val="24"/>
              </w:rPr>
              <w:t>Rework canteen and implement new appliances and storage.</w:t>
            </w:r>
          </w:p>
        </w:tc>
      </w:tr>
    </w:tbl>
    <w:p w:rsidR="009438C8" w:rsidRDefault="009438C8" w:rsidP="003B0385">
      <w:pPr>
        <w:jc w:val="center"/>
        <w:rPr>
          <w:rFonts w:ascii="Times New Roman" w:hAnsi="Times New Roman"/>
          <w:b/>
          <w:bCs/>
          <w:i/>
          <w:sz w:val="24"/>
          <w:szCs w:val="24"/>
        </w:rPr>
        <w:sectPr w:rsidR="009438C8" w:rsidSect="00FE3EEB">
          <w:pgSz w:w="15840" w:h="12240" w:orient="landscape"/>
          <w:pgMar w:top="1440" w:right="1440" w:bottom="1440" w:left="720" w:header="720" w:footer="720" w:gutter="0"/>
          <w:pgNumType w:start="10"/>
          <w:cols w:space="720"/>
          <w:titlePg/>
          <w:docGrid w:linePitch="360"/>
        </w:sectPr>
      </w:pPr>
    </w:p>
    <w:p w:rsidR="004661C4" w:rsidRDefault="004661C4" w:rsidP="003B0385">
      <w:pPr>
        <w:spacing w:after="200" w:line="276" w:lineRule="auto"/>
        <w:jc w:val="center"/>
        <w:rPr>
          <w:rFonts w:ascii="Times New Roman" w:eastAsia="HiddenHorzOCR" w:hAnsi="Times New Roman"/>
          <w:b/>
          <w:bCs/>
          <w:color w:val="000000" w:themeColor="text1"/>
          <w:sz w:val="28"/>
          <w:szCs w:val="28"/>
        </w:rPr>
      </w:pPr>
    </w:p>
    <w:p w:rsidR="00B37808" w:rsidRPr="00DB4D3F" w:rsidRDefault="00222901" w:rsidP="00FE3EEB">
      <w:pPr>
        <w:pStyle w:val="Heading1"/>
        <w:jc w:val="both"/>
        <w:rPr>
          <w:rFonts w:ascii="Times New Roman" w:eastAsia="HiddenHorzOCR" w:hAnsi="Times New Roman" w:cs="Times New Roman"/>
          <w:color w:val="000000" w:themeColor="text1"/>
          <w:szCs w:val="24"/>
        </w:rPr>
      </w:pPr>
      <w:bookmarkStart w:id="11" w:name="_Toc340418329"/>
      <w:r w:rsidRPr="00DB4D3F">
        <w:rPr>
          <w:rFonts w:ascii="Times New Roman" w:eastAsia="HiddenHorzOCR" w:hAnsi="Times New Roman" w:cs="Times New Roman"/>
          <w:color w:val="000000" w:themeColor="text1"/>
          <w:szCs w:val="24"/>
        </w:rPr>
        <w:t>Summary Report on School’s Most Current Data</w:t>
      </w:r>
      <w:bookmarkEnd w:id="11"/>
    </w:p>
    <w:p w:rsidR="00B37808" w:rsidRPr="00FE3EEB" w:rsidRDefault="00C91FB4" w:rsidP="00FE3EEB">
      <w:pPr>
        <w:tabs>
          <w:tab w:val="left" w:pos="6600"/>
        </w:tabs>
        <w:jc w:val="both"/>
        <w:rPr>
          <w:rFonts w:ascii="Times New Roman" w:hAnsi="Times New Roman"/>
          <w:sz w:val="24"/>
          <w:szCs w:val="24"/>
        </w:rPr>
      </w:pPr>
      <w:r w:rsidRPr="00FE3EEB">
        <w:rPr>
          <w:rFonts w:ascii="Times New Roman" w:hAnsi="Times New Roman"/>
          <w:sz w:val="24"/>
          <w:szCs w:val="24"/>
        </w:rPr>
        <w:tab/>
      </w:r>
    </w:p>
    <w:p w:rsidR="00B37808" w:rsidRPr="00FE3EEB" w:rsidRDefault="00B37808" w:rsidP="00FE3EEB">
      <w:pPr>
        <w:jc w:val="both"/>
        <w:rPr>
          <w:rFonts w:ascii="Times New Roman" w:hAnsi="Times New Roman"/>
          <w:sz w:val="24"/>
          <w:szCs w:val="24"/>
        </w:rPr>
      </w:pPr>
      <w:r w:rsidRPr="00FE3EEB">
        <w:rPr>
          <w:rFonts w:ascii="Times New Roman" w:hAnsi="Times New Roman"/>
          <w:sz w:val="24"/>
          <w:szCs w:val="24"/>
        </w:rPr>
        <w:t>Demand writing continues to be an area of instructional programming at our school that</w:t>
      </w:r>
      <w:r w:rsidR="004325CD" w:rsidRPr="00FE3EEB">
        <w:rPr>
          <w:rFonts w:ascii="Times New Roman" w:hAnsi="Times New Roman"/>
          <w:sz w:val="24"/>
          <w:szCs w:val="24"/>
        </w:rPr>
        <w:t>,</w:t>
      </w:r>
      <w:r w:rsidRPr="00FE3EEB">
        <w:rPr>
          <w:rFonts w:ascii="Times New Roman" w:hAnsi="Times New Roman"/>
          <w:sz w:val="24"/>
          <w:szCs w:val="24"/>
        </w:rPr>
        <w:t xml:space="preserve"> we believe, based on internal and external data, requires further attention. As can be seen from the data below, in three of the past four years, our results on “Demand Writing” </w:t>
      </w:r>
      <w:r w:rsidR="004325CD" w:rsidRPr="00FE3EEB">
        <w:rPr>
          <w:rFonts w:ascii="Times New Roman" w:hAnsi="Times New Roman"/>
          <w:sz w:val="24"/>
          <w:szCs w:val="24"/>
        </w:rPr>
        <w:t xml:space="preserve">on the Primary Language Arts Provincial Assessment </w:t>
      </w:r>
      <w:r w:rsidRPr="00FE3EEB">
        <w:rPr>
          <w:rFonts w:ascii="Times New Roman" w:hAnsi="Times New Roman"/>
          <w:sz w:val="24"/>
          <w:szCs w:val="24"/>
        </w:rPr>
        <w:t>have been significantly below the provincial average. The same has been true in two of the past four years for the Elementary English Language Arts Provincial Assessment. Informational writing, on the other hand, continues to be a school-wide strength.</w:t>
      </w:r>
    </w:p>
    <w:p w:rsidR="00B37808" w:rsidRPr="00FE3EEB" w:rsidRDefault="00B37808" w:rsidP="00FE3EEB">
      <w:pPr>
        <w:jc w:val="both"/>
        <w:rPr>
          <w:rFonts w:ascii="Times New Roman" w:hAnsi="Times New Roman"/>
          <w:sz w:val="24"/>
          <w:szCs w:val="24"/>
        </w:rPr>
      </w:pPr>
    </w:p>
    <w:p w:rsidR="00B37808" w:rsidRPr="00FE3EEB" w:rsidRDefault="00B37808" w:rsidP="00FE3EEB">
      <w:pPr>
        <w:jc w:val="both"/>
        <w:rPr>
          <w:rFonts w:ascii="Times New Roman" w:hAnsi="Times New Roman"/>
          <w:sz w:val="24"/>
          <w:szCs w:val="24"/>
        </w:rPr>
      </w:pPr>
      <w:r w:rsidRPr="00FE3EEB">
        <w:rPr>
          <w:rFonts w:ascii="Times New Roman" w:hAnsi="Times New Roman"/>
          <w:sz w:val="24"/>
          <w:szCs w:val="24"/>
        </w:rPr>
        <w:t>We are disappointed in our Elementary Mathematics Provincial Assessment results this year, particularly on those items which required a “constructed response</w:t>
      </w:r>
      <w:r w:rsidR="004325CD" w:rsidRPr="00FE3EEB">
        <w:rPr>
          <w:rFonts w:ascii="Times New Roman" w:hAnsi="Times New Roman"/>
          <w:sz w:val="24"/>
          <w:szCs w:val="24"/>
        </w:rPr>
        <w:t>.</w:t>
      </w:r>
      <w:r w:rsidRPr="00FE3EEB">
        <w:rPr>
          <w:rFonts w:ascii="Times New Roman" w:hAnsi="Times New Roman"/>
          <w:sz w:val="24"/>
          <w:szCs w:val="24"/>
        </w:rPr>
        <w:t xml:space="preserve">” </w:t>
      </w:r>
      <w:r w:rsidR="004325CD" w:rsidRPr="00FE3EEB">
        <w:rPr>
          <w:rFonts w:ascii="Times New Roman" w:hAnsi="Times New Roman"/>
          <w:sz w:val="24"/>
          <w:szCs w:val="24"/>
        </w:rPr>
        <w:t>Specifically our students struggled on those items that required them</w:t>
      </w:r>
      <w:r w:rsidRPr="00FE3EEB">
        <w:rPr>
          <w:rFonts w:ascii="Times New Roman" w:hAnsi="Times New Roman"/>
          <w:sz w:val="24"/>
          <w:szCs w:val="24"/>
        </w:rPr>
        <w:t xml:space="preserve"> </w:t>
      </w:r>
      <w:r w:rsidR="004325CD" w:rsidRPr="00FE3EEB">
        <w:rPr>
          <w:rFonts w:ascii="Times New Roman" w:hAnsi="Times New Roman"/>
          <w:sz w:val="24"/>
          <w:szCs w:val="24"/>
        </w:rPr>
        <w:t xml:space="preserve">to </w:t>
      </w:r>
      <w:r w:rsidRPr="00FE3EEB">
        <w:rPr>
          <w:rFonts w:ascii="Times New Roman" w:hAnsi="Times New Roman"/>
          <w:sz w:val="24"/>
          <w:szCs w:val="24"/>
        </w:rPr>
        <w:t>provide written accounts of their Mathematical reasoning. Even though our Primary Mathematics Provincial Assessment results were generally quite strong “reasoning” as one particular st</w:t>
      </w:r>
      <w:r w:rsidR="004325CD" w:rsidRPr="00FE3EEB">
        <w:rPr>
          <w:rFonts w:ascii="Times New Roman" w:hAnsi="Times New Roman"/>
          <w:sz w:val="24"/>
          <w:szCs w:val="24"/>
        </w:rPr>
        <w:t>rand,</w:t>
      </w:r>
      <w:r w:rsidRPr="00FE3EEB">
        <w:rPr>
          <w:rFonts w:ascii="Times New Roman" w:hAnsi="Times New Roman"/>
          <w:sz w:val="24"/>
          <w:szCs w:val="24"/>
        </w:rPr>
        <w:t xml:space="preserve"> was below the provincial average. </w:t>
      </w:r>
    </w:p>
    <w:p w:rsidR="00B37808" w:rsidRPr="00FE3EEB" w:rsidRDefault="00B37808" w:rsidP="00FE3EEB">
      <w:pPr>
        <w:jc w:val="both"/>
        <w:rPr>
          <w:rFonts w:ascii="Times New Roman" w:hAnsi="Times New Roman"/>
          <w:sz w:val="24"/>
          <w:szCs w:val="24"/>
        </w:rPr>
      </w:pPr>
    </w:p>
    <w:p w:rsidR="00B37808" w:rsidRPr="00FE3EEB" w:rsidRDefault="00B37808" w:rsidP="00FE3EEB">
      <w:pPr>
        <w:jc w:val="both"/>
        <w:rPr>
          <w:rFonts w:ascii="Times New Roman" w:hAnsi="Times New Roman"/>
          <w:sz w:val="24"/>
          <w:szCs w:val="24"/>
        </w:rPr>
      </w:pPr>
      <w:r w:rsidRPr="00FE3EEB">
        <w:rPr>
          <w:rFonts w:ascii="Times New Roman" w:hAnsi="Times New Roman"/>
          <w:sz w:val="24"/>
          <w:szCs w:val="24"/>
        </w:rPr>
        <w:t xml:space="preserve">As we continue to reflect on instructional programming at Epiphany, particularly on whether or not there might be a connection between the two areas noted above, we have taken a number of measures, as indicated in our school growth and development plan, which we believe will address each </w:t>
      </w:r>
      <w:r w:rsidR="00C91FB4" w:rsidRPr="00FE3EEB">
        <w:rPr>
          <w:rFonts w:ascii="Times New Roman" w:hAnsi="Times New Roman"/>
          <w:sz w:val="24"/>
          <w:szCs w:val="24"/>
        </w:rPr>
        <w:t>concern</w:t>
      </w:r>
      <w:r w:rsidRPr="00FE3EEB">
        <w:rPr>
          <w:rFonts w:ascii="Times New Roman" w:hAnsi="Times New Roman"/>
          <w:sz w:val="24"/>
          <w:szCs w:val="24"/>
        </w:rPr>
        <w:t xml:space="preserve">. We have dedicated objectives in our </w:t>
      </w:r>
      <w:r w:rsidR="00C91FB4" w:rsidRPr="00FE3EEB">
        <w:rPr>
          <w:rFonts w:ascii="Times New Roman" w:hAnsi="Times New Roman"/>
          <w:sz w:val="24"/>
          <w:szCs w:val="24"/>
        </w:rPr>
        <w:t xml:space="preserve">school </w:t>
      </w:r>
      <w:r w:rsidRPr="00FE3EEB">
        <w:rPr>
          <w:rFonts w:ascii="Times New Roman" w:hAnsi="Times New Roman"/>
          <w:sz w:val="24"/>
          <w:szCs w:val="24"/>
        </w:rPr>
        <w:t xml:space="preserve">plan which targets these areas. As specific strategies, we are endeavoring to use provincial rubrics with greater frequency to assess the quality of student writing, both in Language Arts and Math. We have determined that teacher modeling, self and peer assessment in the “assessment of for and as” milieu will be useful. We have further responded by providing more opportunities for students to demonstrate their written expression and mathematical reasoning throughout the school. This has involved posting and publishing their work throughout the building as much as possible and as well providing opportunities for students, through technology, to communicate with students from other schools online. We intend to revisit how we employ the writing process within our classrooms to improve student writing skills. </w:t>
      </w:r>
    </w:p>
    <w:p w:rsidR="00C91FB4" w:rsidRPr="00FE3EEB" w:rsidRDefault="00C91FB4" w:rsidP="00FE3EEB">
      <w:pPr>
        <w:jc w:val="both"/>
        <w:rPr>
          <w:rFonts w:ascii="Times New Roman" w:hAnsi="Times New Roman"/>
          <w:sz w:val="24"/>
          <w:szCs w:val="24"/>
        </w:rPr>
      </w:pPr>
    </w:p>
    <w:p w:rsidR="00B37808" w:rsidRPr="00FE3EEB" w:rsidRDefault="00B37808" w:rsidP="00FE3EEB">
      <w:pPr>
        <w:jc w:val="both"/>
        <w:rPr>
          <w:rFonts w:ascii="Times New Roman" w:hAnsi="Times New Roman"/>
          <w:sz w:val="24"/>
          <w:szCs w:val="24"/>
        </w:rPr>
      </w:pPr>
      <w:r w:rsidRPr="00FE3EEB">
        <w:rPr>
          <w:rFonts w:ascii="Times New Roman" w:hAnsi="Times New Roman"/>
          <w:sz w:val="24"/>
          <w:szCs w:val="24"/>
        </w:rPr>
        <w:t xml:space="preserve">In Mathematics, we continue to avail of the services of a Numeracy Support Teacher (NST) who continues to work with us to improve our overall instruction and assessment of students in Mathematics. Generally speaking, our teachers have been placing greater emphasis on the communication of Mathematical reasoning across all topics of Mathematical study. </w:t>
      </w:r>
      <w:r w:rsidR="009C230A" w:rsidRPr="00FE3EEB">
        <w:rPr>
          <w:rFonts w:ascii="Times New Roman" w:hAnsi="Times New Roman"/>
          <w:sz w:val="24"/>
          <w:szCs w:val="24"/>
        </w:rPr>
        <w:t xml:space="preserve"> Please see below for further information on our results from provincial assessments. </w:t>
      </w:r>
      <w:r w:rsidRPr="00FE3EEB">
        <w:rPr>
          <w:rFonts w:ascii="Times New Roman" w:hAnsi="Times New Roman"/>
          <w:sz w:val="24"/>
          <w:szCs w:val="24"/>
        </w:rPr>
        <w:t xml:space="preserve"> </w:t>
      </w:r>
    </w:p>
    <w:p w:rsidR="00FE3EEB" w:rsidRDefault="00FE3EEB">
      <w:pPr>
        <w:spacing w:after="200" w:line="276" w:lineRule="auto"/>
        <w:rPr>
          <w:rFonts w:ascii="Times New Roman" w:eastAsia="HiddenHorzOCR" w:hAnsi="Times New Roman"/>
          <w:sz w:val="24"/>
          <w:szCs w:val="24"/>
        </w:rPr>
      </w:pPr>
      <w:r>
        <w:rPr>
          <w:rFonts w:ascii="Times New Roman" w:eastAsia="HiddenHorzOCR" w:hAnsi="Times New Roman"/>
          <w:sz w:val="24"/>
          <w:szCs w:val="24"/>
        </w:rPr>
        <w:br w:type="page"/>
      </w:r>
    </w:p>
    <w:p w:rsidR="00ED1AFF" w:rsidRPr="005C1A3F" w:rsidRDefault="00ED1AFF" w:rsidP="003B0385">
      <w:pPr>
        <w:jc w:val="center"/>
        <w:rPr>
          <w:rFonts w:ascii="Times New Roman" w:hAnsi="Times New Roman"/>
          <w:b/>
          <w:smallCaps/>
          <w:sz w:val="24"/>
          <w:szCs w:val="24"/>
        </w:rPr>
      </w:pPr>
      <w:r w:rsidRPr="005C1A3F">
        <w:rPr>
          <w:rFonts w:ascii="Times New Roman" w:hAnsi="Times New Roman"/>
          <w:b/>
          <w:smallCaps/>
          <w:sz w:val="24"/>
          <w:szCs w:val="24"/>
        </w:rPr>
        <w:lastRenderedPageBreak/>
        <w:t>Primary Language Arts Assessment</w:t>
      </w:r>
    </w:p>
    <w:p w:rsidR="00ED1AFF" w:rsidRPr="005C1A3F" w:rsidRDefault="00ED1AFF" w:rsidP="003B0385">
      <w:pPr>
        <w:jc w:val="center"/>
        <w:rPr>
          <w:rFonts w:ascii="Times New Roman" w:hAnsi="Times New Roman"/>
          <w:b/>
          <w:sz w:val="24"/>
          <w:szCs w:val="24"/>
        </w:rPr>
      </w:pPr>
    </w:p>
    <w:p w:rsidR="00ED1AFF" w:rsidRPr="005C1A3F" w:rsidRDefault="00ED1AFF" w:rsidP="003B0385">
      <w:pPr>
        <w:jc w:val="center"/>
        <w:rPr>
          <w:rFonts w:ascii="Times New Roman" w:hAnsi="Times New Roman"/>
          <w:b/>
          <w:sz w:val="24"/>
          <w:szCs w:val="24"/>
        </w:rPr>
      </w:pPr>
      <w:r w:rsidRPr="005C1A3F">
        <w:rPr>
          <w:rFonts w:ascii="Times New Roman" w:hAnsi="Times New Roman"/>
          <w:b/>
          <w:sz w:val="24"/>
          <w:szCs w:val="24"/>
        </w:rPr>
        <w:t>Grade 1: Percentage of Students Performing At or Above Provincial Benchmark</w:t>
      </w:r>
    </w:p>
    <w:p w:rsidR="00ED1AFF" w:rsidRPr="005C1A3F" w:rsidRDefault="00ED1AFF" w:rsidP="003B0385">
      <w:pPr>
        <w:jc w:val="center"/>
        <w:rPr>
          <w:rFonts w:ascii="Times New Roman" w:hAnsi="Times New Roman"/>
          <w:b/>
          <w:sz w:val="24"/>
          <w:szCs w:val="24"/>
        </w:rPr>
      </w:pPr>
    </w:p>
    <w:p w:rsidR="00ED1AFF" w:rsidRPr="005C1A3F" w:rsidRDefault="00ED1AFF" w:rsidP="003B0385">
      <w:pPr>
        <w:ind w:left="1440"/>
        <w:jc w:val="center"/>
        <w:rPr>
          <w:rFonts w:ascii="Times New Roman" w:hAnsi="Times New Roman"/>
          <w:b/>
          <w:sz w:val="24"/>
          <w:szCs w:val="24"/>
        </w:rPr>
      </w:pPr>
    </w:p>
    <w:p w:rsidR="00ED1AFF" w:rsidRPr="005C1A3F" w:rsidRDefault="00ED1AFF" w:rsidP="00FE3EEB">
      <w:pPr>
        <w:ind w:left="1440"/>
        <w:jc w:val="center"/>
        <w:rPr>
          <w:rFonts w:ascii="Times New Roman" w:hAnsi="Times New Roman"/>
          <w:b/>
          <w:sz w:val="24"/>
          <w:szCs w:val="24"/>
        </w:rPr>
      </w:pPr>
      <w:r w:rsidRPr="005C1A3F">
        <w:rPr>
          <w:rFonts w:ascii="Times New Roman" w:hAnsi="Times New Roman"/>
          <w:noProof/>
          <w:sz w:val="24"/>
          <w:szCs w:val="24"/>
          <w:lang w:val="en-CA" w:eastAsia="en-CA"/>
        </w:rPr>
        <w:drawing>
          <wp:inline distT="0" distB="0" distL="0" distR="0">
            <wp:extent cx="5153025" cy="61341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153025" cy="613410"/>
                    </a:xfrm>
                    <a:prstGeom prst="rect">
                      <a:avLst/>
                    </a:prstGeom>
                    <a:noFill/>
                    <a:ln w="9525">
                      <a:noFill/>
                      <a:miter lim="800000"/>
                      <a:headEnd/>
                      <a:tailEnd/>
                    </a:ln>
                  </pic:spPr>
                </pic:pic>
              </a:graphicData>
            </a:graphic>
          </wp:inline>
        </w:drawing>
      </w:r>
    </w:p>
    <w:p w:rsidR="00ED1AFF" w:rsidRPr="005C1A3F" w:rsidRDefault="00ED1AFF" w:rsidP="003B0385">
      <w:pPr>
        <w:ind w:left="1440"/>
        <w:jc w:val="center"/>
        <w:rPr>
          <w:rFonts w:ascii="Times New Roman" w:hAnsi="Times New Roman"/>
          <w:b/>
          <w:sz w:val="24"/>
          <w:szCs w:val="24"/>
        </w:rPr>
      </w:pPr>
    </w:p>
    <w:p w:rsidR="00ED1AFF" w:rsidRPr="005C1A3F" w:rsidRDefault="00ED1AFF" w:rsidP="003B0385">
      <w:pPr>
        <w:jc w:val="center"/>
        <w:rPr>
          <w:rFonts w:ascii="Times New Roman" w:hAnsi="Times New Roman"/>
          <w:sz w:val="24"/>
          <w:szCs w:val="24"/>
        </w:rPr>
      </w:pPr>
    </w:p>
    <w:p w:rsidR="00ED1AFF" w:rsidRPr="005C1A3F" w:rsidRDefault="00ED1AFF" w:rsidP="003B0385">
      <w:pPr>
        <w:jc w:val="center"/>
        <w:rPr>
          <w:rFonts w:ascii="Times New Roman" w:hAnsi="Times New Roman"/>
          <w:b/>
          <w:sz w:val="24"/>
          <w:szCs w:val="24"/>
        </w:rPr>
      </w:pPr>
      <w:r w:rsidRPr="005C1A3F">
        <w:rPr>
          <w:rFonts w:ascii="Times New Roman" w:hAnsi="Times New Roman"/>
          <w:b/>
          <w:sz w:val="24"/>
          <w:szCs w:val="24"/>
        </w:rPr>
        <w:t>Grade 2: Percentage of Students Performing At or Above Provincial Benchmark</w:t>
      </w:r>
    </w:p>
    <w:p w:rsidR="00ED1AFF" w:rsidRPr="005C1A3F" w:rsidRDefault="00ED1AFF" w:rsidP="003B0385">
      <w:pPr>
        <w:jc w:val="center"/>
        <w:rPr>
          <w:rFonts w:ascii="Times New Roman" w:hAnsi="Times New Roman"/>
          <w:b/>
          <w:sz w:val="24"/>
          <w:szCs w:val="24"/>
        </w:rPr>
      </w:pPr>
    </w:p>
    <w:p w:rsidR="00ED1AFF" w:rsidRPr="005C1A3F" w:rsidRDefault="00ED1AFF" w:rsidP="003B0385">
      <w:pPr>
        <w:ind w:left="1440"/>
        <w:jc w:val="center"/>
        <w:rPr>
          <w:rFonts w:ascii="Times New Roman" w:hAnsi="Times New Roman"/>
          <w:b/>
          <w:sz w:val="24"/>
          <w:szCs w:val="24"/>
        </w:rPr>
      </w:pPr>
    </w:p>
    <w:p w:rsidR="00DE21E2" w:rsidRPr="005C1A3F" w:rsidRDefault="00ED1AFF" w:rsidP="003B0385">
      <w:pPr>
        <w:ind w:left="1440"/>
        <w:jc w:val="center"/>
        <w:rPr>
          <w:rFonts w:ascii="Times New Roman" w:hAnsi="Times New Roman"/>
          <w:b/>
          <w:sz w:val="24"/>
          <w:szCs w:val="24"/>
        </w:rPr>
        <w:sectPr w:rsidR="00DE21E2" w:rsidRPr="005C1A3F" w:rsidSect="00FE3EEB">
          <w:pgSz w:w="12240" w:h="15840"/>
          <w:pgMar w:top="720" w:right="1440" w:bottom="1440" w:left="1440" w:header="720" w:footer="720" w:gutter="0"/>
          <w:pgNumType w:start="12"/>
          <w:cols w:space="720"/>
          <w:titlePg/>
          <w:docGrid w:linePitch="360"/>
        </w:sectPr>
      </w:pPr>
      <w:r w:rsidRPr="005C1A3F">
        <w:rPr>
          <w:rFonts w:ascii="Times New Roman" w:hAnsi="Times New Roman"/>
          <w:noProof/>
          <w:sz w:val="24"/>
          <w:szCs w:val="24"/>
          <w:lang w:val="en-CA" w:eastAsia="en-CA"/>
        </w:rPr>
        <w:drawing>
          <wp:inline distT="0" distB="0" distL="0" distR="0">
            <wp:extent cx="5153025" cy="61341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153025" cy="613410"/>
                    </a:xfrm>
                    <a:prstGeom prst="rect">
                      <a:avLst/>
                    </a:prstGeom>
                    <a:noFill/>
                    <a:ln w="9525">
                      <a:noFill/>
                      <a:miter lim="800000"/>
                      <a:headEnd/>
                      <a:tailEnd/>
                    </a:ln>
                  </pic:spPr>
                </pic:pic>
              </a:graphicData>
            </a:graphic>
          </wp:inline>
        </w:drawing>
      </w:r>
    </w:p>
    <w:p w:rsidR="00ED1AFF" w:rsidRPr="005C1A3F" w:rsidRDefault="00ED1AFF" w:rsidP="003B0385">
      <w:pPr>
        <w:jc w:val="center"/>
        <w:rPr>
          <w:rFonts w:ascii="Times New Roman" w:hAnsi="Times New Roman"/>
          <w:b/>
          <w:smallCaps/>
          <w:sz w:val="24"/>
          <w:szCs w:val="24"/>
        </w:rPr>
      </w:pPr>
      <w:r w:rsidRPr="005C1A3F">
        <w:rPr>
          <w:rFonts w:ascii="Times New Roman" w:hAnsi="Times New Roman"/>
          <w:b/>
          <w:smallCaps/>
          <w:sz w:val="24"/>
          <w:szCs w:val="24"/>
        </w:rPr>
        <w:lastRenderedPageBreak/>
        <w:t>Criterion Reference Tests</w:t>
      </w:r>
    </w:p>
    <w:p w:rsidR="00ED1AFF" w:rsidRPr="005C1A3F" w:rsidRDefault="00ED1AFF" w:rsidP="003B0385">
      <w:pPr>
        <w:jc w:val="center"/>
        <w:rPr>
          <w:rFonts w:ascii="Times New Roman" w:hAnsi="Times New Roman"/>
          <w:b/>
          <w:smallCaps/>
          <w:sz w:val="24"/>
          <w:szCs w:val="24"/>
        </w:rPr>
      </w:pPr>
    </w:p>
    <w:p w:rsidR="00ED1AFF" w:rsidRPr="005C1A3F" w:rsidRDefault="00ED1AFF" w:rsidP="003B0385">
      <w:pPr>
        <w:jc w:val="center"/>
        <w:rPr>
          <w:rFonts w:ascii="Times New Roman" w:hAnsi="Times New Roman"/>
          <w:b/>
          <w:sz w:val="24"/>
          <w:szCs w:val="24"/>
        </w:rPr>
      </w:pPr>
      <w:r w:rsidRPr="005C1A3F">
        <w:rPr>
          <w:rFonts w:ascii="Times New Roman" w:hAnsi="Times New Roman"/>
          <w:noProof/>
          <w:sz w:val="24"/>
          <w:szCs w:val="24"/>
          <w:lang w:val="en-CA" w:eastAsia="en-CA"/>
        </w:rPr>
        <w:drawing>
          <wp:inline distT="0" distB="0" distL="0" distR="0">
            <wp:extent cx="7917815" cy="4647565"/>
            <wp:effectExtent l="19050" t="0" r="698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7917815" cy="4647565"/>
                    </a:xfrm>
                    <a:prstGeom prst="rect">
                      <a:avLst/>
                    </a:prstGeom>
                    <a:noFill/>
                    <a:ln w="9525">
                      <a:noFill/>
                      <a:miter lim="800000"/>
                      <a:headEnd/>
                      <a:tailEnd/>
                    </a:ln>
                  </pic:spPr>
                </pic:pic>
              </a:graphicData>
            </a:graphic>
          </wp:inline>
        </w:drawing>
      </w:r>
      <w:r w:rsidRPr="005C1A3F">
        <w:rPr>
          <w:rFonts w:ascii="Times New Roman" w:hAnsi="Times New Roman"/>
          <w:b/>
          <w:sz w:val="24"/>
          <w:szCs w:val="24"/>
        </w:rPr>
        <w:br w:type="page"/>
      </w:r>
    </w:p>
    <w:p w:rsidR="00ED1AFF" w:rsidRPr="005C1A3F" w:rsidRDefault="00ED1AFF" w:rsidP="003B0385">
      <w:pPr>
        <w:jc w:val="center"/>
        <w:rPr>
          <w:rFonts w:ascii="Times New Roman" w:hAnsi="Times New Roman"/>
          <w:b/>
          <w:sz w:val="24"/>
          <w:szCs w:val="24"/>
        </w:rPr>
      </w:pPr>
    </w:p>
    <w:p w:rsidR="00ED1AFF" w:rsidRPr="005C1A3F" w:rsidRDefault="00ED1AFF" w:rsidP="003B0385">
      <w:pPr>
        <w:jc w:val="center"/>
        <w:rPr>
          <w:rFonts w:ascii="Times New Roman" w:hAnsi="Times New Roman"/>
          <w:b/>
          <w:sz w:val="24"/>
          <w:szCs w:val="24"/>
        </w:rPr>
      </w:pPr>
      <w:r w:rsidRPr="005C1A3F">
        <w:rPr>
          <w:rFonts w:ascii="Times New Roman" w:hAnsi="Times New Roman"/>
          <w:noProof/>
          <w:sz w:val="24"/>
          <w:szCs w:val="24"/>
          <w:lang w:val="en-CA" w:eastAsia="en-CA"/>
        </w:rPr>
        <w:drawing>
          <wp:inline distT="0" distB="0" distL="0" distR="0">
            <wp:extent cx="7917815" cy="4647565"/>
            <wp:effectExtent l="19050" t="0" r="698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7917815" cy="4647565"/>
                    </a:xfrm>
                    <a:prstGeom prst="rect">
                      <a:avLst/>
                    </a:prstGeom>
                    <a:noFill/>
                    <a:ln w="9525">
                      <a:noFill/>
                      <a:miter lim="800000"/>
                      <a:headEnd/>
                      <a:tailEnd/>
                    </a:ln>
                  </pic:spPr>
                </pic:pic>
              </a:graphicData>
            </a:graphic>
          </wp:inline>
        </w:drawing>
      </w:r>
    </w:p>
    <w:p w:rsidR="00ED1AFF" w:rsidRPr="005C1A3F" w:rsidRDefault="00ED1AFF" w:rsidP="003B0385">
      <w:pPr>
        <w:jc w:val="center"/>
        <w:rPr>
          <w:rFonts w:ascii="Times New Roman" w:hAnsi="Times New Roman"/>
          <w:b/>
          <w:sz w:val="24"/>
          <w:szCs w:val="24"/>
        </w:rPr>
      </w:pPr>
    </w:p>
    <w:p w:rsidR="005029E9" w:rsidRPr="005C1A3F" w:rsidRDefault="005029E9" w:rsidP="003B0385">
      <w:pPr>
        <w:ind w:firstLine="720"/>
        <w:jc w:val="center"/>
        <w:rPr>
          <w:rFonts w:ascii="Times New Roman" w:hAnsi="Times New Roman"/>
          <w:i/>
          <w:sz w:val="24"/>
          <w:szCs w:val="24"/>
        </w:rPr>
      </w:pPr>
    </w:p>
    <w:p w:rsidR="00DE21E2" w:rsidRPr="005C1A3F" w:rsidRDefault="00DE21E2" w:rsidP="003B0385">
      <w:pPr>
        <w:jc w:val="center"/>
        <w:rPr>
          <w:rFonts w:ascii="Times New Roman" w:eastAsia="HiddenHorzOCR" w:hAnsi="Times New Roman"/>
          <w:sz w:val="24"/>
          <w:szCs w:val="24"/>
        </w:rPr>
        <w:sectPr w:rsidR="00DE21E2" w:rsidRPr="005C1A3F" w:rsidSect="00DE21E2">
          <w:pgSz w:w="15840" w:h="12240" w:orient="landscape"/>
          <w:pgMar w:top="1440" w:right="1440" w:bottom="1440" w:left="720" w:header="720" w:footer="720" w:gutter="0"/>
          <w:cols w:space="720"/>
          <w:docGrid w:linePitch="360"/>
        </w:sectPr>
      </w:pPr>
    </w:p>
    <w:p w:rsidR="00222901" w:rsidRPr="00FE3EEB" w:rsidRDefault="00DE21E2" w:rsidP="003B0385">
      <w:pPr>
        <w:pStyle w:val="Heading1"/>
        <w:jc w:val="center"/>
        <w:rPr>
          <w:rFonts w:ascii="Times New Roman" w:hAnsi="Times New Roman" w:cs="Times New Roman"/>
          <w:color w:val="000000" w:themeColor="text1"/>
        </w:rPr>
      </w:pPr>
      <w:bookmarkStart w:id="12" w:name="_Toc340418330"/>
      <w:r w:rsidRPr="00FE3EEB">
        <w:rPr>
          <w:rFonts w:ascii="Times New Roman" w:hAnsi="Times New Roman" w:cs="Times New Roman"/>
          <w:color w:val="000000" w:themeColor="text1"/>
        </w:rPr>
        <w:lastRenderedPageBreak/>
        <w:t>Appendix A – Summary of School Fundraising</w:t>
      </w:r>
      <w:bookmarkEnd w:id="12"/>
      <w:r w:rsidR="006066EF">
        <w:rPr>
          <w:rFonts w:ascii="Times New Roman" w:hAnsi="Times New Roman" w:cs="Times New Roman"/>
          <w:color w:val="000000" w:themeColor="text1"/>
        </w:rPr>
        <w:t>/Expenditures</w:t>
      </w:r>
    </w:p>
    <w:p w:rsidR="003B0385" w:rsidRPr="00FE3EEB" w:rsidRDefault="003B0385" w:rsidP="003B0385">
      <w:pPr>
        <w:jc w:val="center"/>
        <w:rPr>
          <w:rFonts w:ascii="Times New Roman" w:hAnsi="Times New Roman"/>
        </w:rPr>
      </w:pPr>
    </w:p>
    <w:p w:rsidR="003B0385" w:rsidRPr="00FE3EEB" w:rsidRDefault="003B0385" w:rsidP="003B0385">
      <w:pPr>
        <w:jc w:val="center"/>
        <w:rPr>
          <w:rFonts w:ascii="Times New Roman" w:hAnsi="Times New Roman"/>
        </w:rPr>
      </w:pPr>
    </w:p>
    <w:tbl>
      <w:tblPr>
        <w:tblStyle w:val="LightList"/>
        <w:tblW w:w="0" w:type="auto"/>
        <w:jc w:val="center"/>
        <w:tblLook w:val="04A0"/>
      </w:tblPr>
      <w:tblGrid>
        <w:gridCol w:w="3157"/>
        <w:gridCol w:w="2430"/>
      </w:tblGrid>
      <w:tr w:rsidR="003B0385" w:rsidRPr="00FE3EEB" w:rsidTr="00B66DB8">
        <w:trPr>
          <w:cnfStyle w:val="100000000000"/>
          <w:trHeight w:val="583"/>
          <w:jc w:val="center"/>
        </w:trPr>
        <w:tc>
          <w:tcPr>
            <w:cnfStyle w:val="001000000000"/>
            <w:tcW w:w="3157" w:type="dxa"/>
            <w:vAlign w:val="center"/>
          </w:tcPr>
          <w:p w:rsidR="003B0385" w:rsidRPr="00FE3EEB" w:rsidRDefault="00FE3EEB" w:rsidP="00DB4D3F">
            <w:pPr>
              <w:jc w:val="center"/>
              <w:rPr>
                <w:rFonts w:ascii="Times New Roman" w:hAnsi="Times New Roman"/>
                <w:sz w:val="28"/>
                <w:szCs w:val="28"/>
              </w:rPr>
            </w:pPr>
            <w:r>
              <w:rPr>
                <w:rFonts w:ascii="Times New Roman" w:hAnsi="Times New Roman"/>
                <w:sz w:val="28"/>
                <w:szCs w:val="28"/>
              </w:rPr>
              <w:t>F</w:t>
            </w:r>
            <w:r w:rsidR="003B0385" w:rsidRPr="00FE3EEB">
              <w:rPr>
                <w:rFonts w:ascii="Times New Roman" w:hAnsi="Times New Roman"/>
                <w:sz w:val="28"/>
                <w:szCs w:val="28"/>
              </w:rPr>
              <w:t>undraising Event</w:t>
            </w:r>
          </w:p>
        </w:tc>
        <w:tc>
          <w:tcPr>
            <w:tcW w:w="2430" w:type="dxa"/>
            <w:vAlign w:val="center"/>
          </w:tcPr>
          <w:p w:rsidR="003B0385" w:rsidRPr="00FE3EEB" w:rsidRDefault="003B0385" w:rsidP="00DB4D3F">
            <w:pPr>
              <w:jc w:val="center"/>
              <w:cnfStyle w:val="100000000000"/>
              <w:rPr>
                <w:rFonts w:ascii="Times New Roman" w:hAnsi="Times New Roman"/>
                <w:sz w:val="28"/>
                <w:szCs w:val="28"/>
              </w:rPr>
            </w:pPr>
            <w:r w:rsidRPr="00FE3EEB">
              <w:rPr>
                <w:rFonts w:ascii="Times New Roman" w:hAnsi="Times New Roman"/>
                <w:sz w:val="28"/>
                <w:szCs w:val="28"/>
              </w:rPr>
              <w:t>Amount Raised</w:t>
            </w:r>
          </w:p>
        </w:tc>
      </w:tr>
      <w:tr w:rsidR="003B0385" w:rsidRPr="00FE3EEB" w:rsidTr="00B66DB8">
        <w:trPr>
          <w:cnfStyle w:val="000000100000"/>
          <w:jc w:val="center"/>
        </w:trPr>
        <w:tc>
          <w:tcPr>
            <w:cnfStyle w:val="001000000000"/>
            <w:tcW w:w="3157" w:type="dxa"/>
          </w:tcPr>
          <w:p w:rsidR="003B0385" w:rsidRPr="00B66DB8" w:rsidRDefault="003B0385" w:rsidP="003B0385">
            <w:pPr>
              <w:rPr>
                <w:rFonts w:ascii="Times New Roman" w:hAnsi="Times New Roman"/>
                <w:b w:val="0"/>
                <w:sz w:val="28"/>
                <w:szCs w:val="28"/>
              </w:rPr>
            </w:pPr>
            <w:r w:rsidRPr="00B66DB8">
              <w:rPr>
                <w:rFonts w:ascii="Times New Roman" w:hAnsi="Times New Roman"/>
                <w:b w:val="0"/>
                <w:sz w:val="28"/>
                <w:szCs w:val="28"/>
              </w:rPr>
              <w:t>Recycling</w:t>
            </w:r>
          </w:p>
        </w:tc>
        <w:tc>
          <w:tcPr>
            <w:tcW w:w="2430" w:type="dxa"/>
          </w:tcPr>
          <w:p w:rsidR="003B0385" w:rsidRPr="00FE3EEB" w:rsidRDefault="003B0385" w:rsidP="00F65B76">
            <w:pPr>
              <w:jc w:val="center"/>
              <w:cnfStyle w:val="000000100000"/>
              <w:rPr>
                <w:rFonts w:ascii="Times New Roman" w:hAnsi="Times New Roman"/>
                <w:sz w:val="28"/>
                <w:szCs w:val="28"/>
              </w:rPr>
            </w:pPr>
            <w:r w:rsidRPr="00FE3EEB">
              <w:rPr>
                <w:rFonts w:ascii="Times New Roman" w:hAnsi="Times New Roman"/>
                <w:sz w:val="28"/>
                <w:szCs w:val="28"/>
              </w:rPr>
              <w:t>$5</w:t>
            </w:r>
            <w:r w:rsidR="00FE3EEB">
              <w:rPr>
                <w:rFonts w:ascii="Times New Roman" w:hAnsi="Times New Roman"/>
                <w:sz w:val="28"/>
                <w:szCs w:val="28"/>
              </w:rPr>
              <w:t>,</w:t>
            </w:r>
            <w:r w:rsidRPr="00FE3EEB">
              <w:rPr>
                <w:rFonts w:ascii="Times New Roman" w:hAnsi="Times New Roman"/>
                <w:sz w:val="28"/>
                <w:szCs w:val="28"/>
              </w:rPr>
              <w:t>760.25</w:t>
            </w:r>
          </w:p>
        </w:tc>
      </w:tr>
      <w:tr w:rsidR="003B0385" w:rsidRPr="00FE3EEB" w:rsidTr="00B66DB8">
        <w:trPr>
          <w:jc w:val="center"/>
        </w:trPr>
        <w:tc>
          <w:tcPr>
            <w:cnfStyle w:val="001000000000"/>
            <w:tcW w:w="3157" w:type="dxa"/>
          </w:tcPr>
          <w:p w:rsidR="003B0385" w:rsidRPr="00B66DB8" w:rsidRDefault="003B0385" w:rsidP="003B0385">
            <w:pPr>
              <w:rPr>
                <w:rFonts w:ascii="Times New Roman" w:hAnsi="Times New Roman"/>
                <w:b w:val="0"/>
                <w:sz w:val="28"/>
                <w:szCs w:val="28"/>
              </w:rPr>
            </w:pPr>
            <w:r w:rsidRPr="00B66DB8">
              <w:rPr>
                <w:rFonts w:ascii="Times New Roman" w:hAnsi="Times New Roman"/>
                <w:b w:val="0"/>
                <w:sz w:val="28"/>
                <w:szCs w:val="28"/>
              </w:rPr>
              <w:t>Christmas Concert</w:t>
            </w:r>
          </w:p>
        </w:tc>
        <w:tc>
          <w:tcPr>
            <w:tcW w:w="2430" w:type="dxa"/>
          </w:tcPr>
          <w:p w:rsidR="003B0385" w:rsidRPr="00FE3EEB" w:rsidRDefault="003B0385" w:rsidP="00F65B76">
            <w:pPr>
              <w:jc w:val="center"/>
              <w:cnfStyle w:val="000000000000"/>
              <w:rPr>
                <w:rFonts w:ascii="Times New Roman" w:hAnsi="Times New Roman"/>
                <w:sz w:val="28"/>
                <w:szCs w:val="28"/>
              </w:rPr>
            </w:pPr>
            <w:r w:rsidRPr="00FE3EEB">
              <w:rPr>
                <w:rFonts w:ascii="Times New Roman" w:hAnsi="Times New Roman"/>
                <w:sz w:val="28"/>
                <w:szCs w:val="28"/>
              </w:rPr>
              <w:t>$1</w:t>
            </w:r>
            <w:r w:rsidR="00FE3EEB">
              <w:rPr>
                <w:rFonts w:ascii="Times New Roman" w:hAnsi="Times New Roman"/>
                <w:sz w:val="28"/>
                <w:szCs w:val="28"/>
              </w:rPr>
              <w:t>,</w:t>
            </w:r>
            <w:r w:rsidRPr="00FE3EEB">
              <w:rPr>
                <w:rFonts w:ascii="Times New Roman" w:hAnsi="Times New Roman"/>
                <w:sz w:val="28"/>
                <w:szCs w:val="28"/>
              </w:rPr>
              <w:t>846.50</w:t>
            </w:r>
          </w:p>
        </w:tc>
      </w:tr>
      <w:tr w:rsidR="003B0385" w:rsidRPr="00FE3EEB" w:rsidTr="00B66DB8">
        <w:trPr>
          <w:cnfStyle w:val="000000100000"/>
          <w:jc w:val="center"/>
        </w:trPr>
        <w:tc>
          <w:tcPr>
            <w:cnfStyle w:val="001000000000"/>
            <w:tcW w:w="3157" w:type="dxa"/>
          </w:tcPr>
          <w:p w:rsidR="003B0385" w:rsidRPr="00B66DB8" w:rsidRDefault="003B0385" w:rsidP="003B0385">
            <w:pPr>
              <w:rPr>
                <w:rFonts w:ascii="Times New Roman" w:hAnsi="Times New Roman"/>
                <w:b w:val="0"/>
                <w:sz w:val="28"/>
                <w:szCs w:val="28"/>
              </w:rPr>
            </w:pPr>
            <w:r w:rsidRPr="00B66DB8">
              <w:rPr>
                <w:rFonts w:ascii="Times New Roman" w:hAnsi="Times New Roman"/>
                <w:b w:val="0"/>
                <w:sz w:val="28"/>
                <w:szCs w:val="28"/>
              </w:rPr>
              <w:t>Spring Concert</w:t>
            </w:r>
          </w:p>
        </w:tc>
        <w:tc>
          <w:tcPr>
            <w:tcW w:w="2430" w:type="dxa"/>
          </w:tcPr>
          <w:p w:rsidR="003B0385" w:rsidRPr="00FE3EEB" w:rsidRDefault="003B0385" w:rsidP="00F65B76">
            <w:pPr>
              <w:jc w:val="center"/>
              <w:cnfStyle w:val="000000100000"/>
              <w:rPr>
                <w:rFonts w:ascii="Times New Roman" w:hAnsi="Times New Roman"/>
                <w:sz w:val="28"/>
                <w:szCs w:val="28"/>
              </w:rPr>
            </w:pPr>
            <w:r w:rsidRPr="00FE3EEB">
              <w:rPr>
                <w:rFonts w:ascii="Times New Roman" w:hAnsi="Times New Roman"/>
                <w:sz w:val="28"/>
                <w:szCs w:val="28"/>
              </w:rPr>
              <w:t>$1</w:t>
            </w:r>
            <w:r w:rsidR="00FE3EEB">
              <w:rPr>
                <w:rFonts w:ascii="Times New Roman" w:hAnsi="Times New Roman"/>
                <w:sz w:val="28"/>
                <w:szCs w:val="28"/>
              </w:rPr>
              <w:t>,</w:t>
            </w:r>
            <w:r w:rsidRPr="00FE3EEB">
              <w:rPr>
                <w:rFonts w:ascii="Times New Roman" w:hAnsi="Times New Roman"/>
                <w:sz w:val="28"/>
                <w:szCs w:val="28"/>
              </w:rPr>
              <w:t>552.85</w:t>
            </w:r>
          </w:p>
        </w:tc>
      </w:tr>
      <w:tr w:rsidR="003B0385" w:rsidRPr="00FE3EEB" w:rsidTr="00B66DB8">
        <w:trPr>
          <w:jc w:val="center"/>
        </w:trPr>
        <w:tc>
          <w:tcPr>
            <w:cnfStyle w:val="001000000000"/>
            <w:tcW w:w="3157" w:type="dxa"/>
          </w:tcPr>
          <w:p w:rsidR="003B0385" w:rsidRPr="00B66DB8" w:rsidRDefault="003B0385" w:rsidP="003B0385">
            <w:pPr>
              <w:rPr>
                <w:rFonts w:ascii="Times New Roman" w:hAnsi="Times New Roman"/>
                <w:b w:val="0"/>
                <w:sz w:val="28"/>
                <w:szCs w:val="28"/>
              </w:rPr>
            </w:pPr>
            <w:r w:rsidRPr="00B66DB8">
              <w:rPr>
                <w:rFonts w:ascii="Times New Roman" w:hAnsi="Times New Roman"/>
                <w:b w:val="0"/>
                <w:sz w:val="28"/>
                <w:szCs w:val="28"/>
              </w:rPr>
              <w:t>Fish Cake Sale</w:t>
            </w:r>
          </w:p>
        </w:tc>
        <w:tc>
          <w:tcPr>
            <w:tcW w:w="2430" w:type="dxa"/>
          </w:tcPr>
          <w:p w:rsidR="003B0385" w:rsidRPr="00FE3EEB" w:rsidRDefault="003B0385" w:rsidP="00F65B76">
            <w:pPr>
              <w:jc w:val="center"/>
              <w:cnfStyle w:val="000000000000"/>
              <w:rPr>
                <w:rFonts w:ascii="Times New Roman" w:hAnsi="Times New Roman"/>
                <w:sz w:val="28"/>
                <w:szCs w:val="28"/>
              </w:rPr>
            </w:pPr>
            <w:r w:rsidRPr="00FE3EEB">
              <w:rPr>
                <w:rFonts w:ascii="Times New Roman" w:hAnsi="Times New Roman"/>
                <w:sz w:val="28"/>
                <w:szCs w:val="28"/>
              </w:rPr>
              <w:t>$1</w:t>
            </w:r>
            <w:r w:rsidR="00FE3EEB">
              <w:rPr>
                <w:rFonts w:ascii="Times New Roman" w:hAnsi="Times New Roman"/>
                <w:sz w:val="28"/>
                <w:szCs w:val="28"/>
              </w:rPr>
              <w:t>,</w:t>
            </w:r>
            <w:r w:rsidRPr="00FE3EEB">
              <w:rPr>
                <w:rFonts w:ascii="Times New Roman" w:hAnsi="Times New Roman"/>
                <w:sz w:val="28"/>
                <w:szCs w:val="28"/>
              </w:rPr>
              <w:t>666.00</w:t>
            </w:r>
          </w:p>
        </w:tc>
      </w:tr>
      <w:tr w:rsidR="00C606AB" w:rsidRPr="00FE3EEB" w:rsidTr="00B66DB8">
        <w:trPr>
          <w:cnfStyle w:val="000000100000"/>
          <w:jc w:val="center"/>
        </w:trPr>
        <w:tc>
          <w:tcPr>
            <w:cnfStyle w:val="001000000000"/>
            <w:tcW w:w="3157" w:type="dxa"/>
          </w:tcPr>
          <w:p w:rsidR="00C606AB" w:rsidRPr="00B66DB8" w:rsidRDefault="00C606AB" w:rsidP="003B0385">
            <w:pPr>
              <w:rPr>
                <w:rFonts w:ascii="Times New Roman" w:hAnsi="Times New Roman"/>
                <w:b w:val="0"/>
                <w:sz w:val="28"/>
                <w:szCs w:val="28"/>
              </w:rPr>
            </w:pPr>
            <w:r w:rsidRPr="00B66DB8">
              <w:rPr>
                <w:rFonts w:ascii="Times New Roman" w:hAnsi="Times New Roman"/>
                <w:b w:val="0"/>
                <w:sz w:val="28"/>
                <w:szCs w:val="28"/>
              </w:rPr>
              <w:t>Scholarships/Donations</w:t>
            </w:r>
          </w:p>
        </w:tc>
        <w:tc>
          <w:tcPr>
            <w:tcW w:w="2430" w:type="dxa"/>
          </w:tcPr>
          <w:p w:rsidR="00C606AB" w:rsidRPr="00FE3EEB" w:rsidRDefault="00C606AB" w:rsidP="00F65B76">
            <w:pPr>
              <w:jc w:val="center"/>
              <w:cnfStyle w:val="000000100000"/>
              <w:rPr>
                <w:rFonts w:ascii="Times New Roman" w:hAnsi="Times New Roman"/>
                <w:sz w:val="28"/>
                <w:szCs w:val="28"/>
              </w:rPr>
            </w:pPr>
            <w:r w:rsidRPr="00FE3EEB">
              <w:rPr>
                <w:rFonts w:ascii="Times New Roman" w:hAnsi="Times New Roman"/>
                <w:sz w:val="28"/>
                <w:szCs w:val="28"/>
              </w:rPr>
              <w:t>$</w:t>
            </w:r>
            <w:r w:rsidR="00DB4D3F">
              <w:rPr>
                <w:rFonts w:ascii="Times New Roman" w:hAnsi="Times New Roman"/>
                <w:sz w:val="28"/>
                <w:szCs w:val="28"/>
              </w:rPr>
              <w:t xml:space="preserve">  </w:t>
            </w:r>
            <w:r w:rsidR="008C7375">
              <w:rPr>
                <w:rFonts w:ascii="Times New Roman" w:hAnsi="Times New Roman"/>
                <w:sz w:val="28"/>
                <w:szCs w:val="28"/>
              </w:rPr>
              <w:t xml:space="preserve"> </w:t>
            </w:r>
            <w:r w:rsidRPr="00FE3EEB">
              <w:rPr>
                <w:rFonts w:ascii="Times New Roman" w:hAnsi="Times New Roman"/>
                <w:sz w:val="28"/>
                <w:szCs w:val="28"/>
              </w:rPr>
              <w:t>680.00</w:t>
            </w:r>
          </w:p>
        </w:tc>
      </w:tr>
    </w:tbl>
    <w:p w:rsidR="003B0385" w:rsidRDefault="003B0385" w:rsidP="003B0385">
      <w:pPr>
        <w:rPr>
          <w:rFonts w:ascii="Times New Roman" w:hAnsi="Times New Roman"/>
          <w:sz w:val="28"/>
          <w:szCs w:val="28"/>
        </w:rPr>
      </w:pPr>
    </w:p>
    <w:p w:rsidR="006066EF" w:rsidRPr="00FE3EEB" w:rsidRDefault="006066EF" w:rsidP="006066EF">
      <w:pPr>
        <w:jc w:val="center"/>
        <w:rPr>
          <w:rFonts w:ascii="Times New Roman" w:hAnsi="Times New Roman"/>
        </w:rPr>
      </w:pPr>
    </w:p>
    <w:tbl>
      <w:tblPr>
        <w:tblStyle w:val="LightList"/>
        <w:tblW w:w="0" w:type="auto"/>
        <w:jc w:val="center"/>
        <w:tblLook w:val="04A0"/>
      </w:tblPr>
      <w:tblGrid>
        <w:gridCol w:w="3157"/>
        <w:gridCol w:w="2430"/>
      </w:tblGrid>
      <w:tr w:rsidR="006066EF" w:rsidRPr="00FE3EEB" w:rsidTr="004036A9">
        <w:trPr>
          <w:cnfStyle w:val="100000000000"/>
          <w:trHeight w:val="583"/>
          <w:jc w:val="center"/>
        </w:trPr>
        <w:tc>
          <w:tcPr>
            <w:cnfStyle w:val="001000000000"/>
            <w:tcW w:w="3157" w:type="dxa"/>
            <w:vAlign w:val="center"/>
          </w:tcPr>
          <w:p w:rsidR="006066EF" w:rsidRPr="00FE3EEB" w:rsidRDefault="006066EF" w:rsidP="00C144AC">
            <w:pPr>
              <w:tabs>
                <w:tab w:val="left" w:pos="361"/>
              </w:tabs>
              <w:jc w:val="center"/>
              <w:rPr>
                <w:rFonts w:ascii="Times New Roman" w:hAnsi="Times New Roman"/>
                <w:sz w:val="28"/>
                <w:szCs w:val="28"/>
              </w:rPr>
            </w:pPr>
            <w:r>
              <w:rPr>
                <w:rFonts w:ascii="Times New Roman" w:hAnsi="Times New Roman"/>
                <w:sz w:val="28"/>
                <w:szCs w:val="28"/>
              </w:rPr>
              <w:t>Expenditure</w:t>
            </w:r>
          </w:p>
        </w:tc>
        <w:tc>
          <w:tcPr>
            <w:tcW w:w="2430" w:type="dxa"/>
            <w:vAlign w:val="center"/>
          </w:tcPr>
          <w:p w:rsidR="006066EF" w:rsidRPr="00FE3EEB" w:rsidRDefault="006066EF" w:rsidP="00F65B76">
            <w:pPr>
              <w:jc w:val="center"/>
              <w:cnfStyle w:val="100000000000"/>
              <w:rPr>
                <w:rFonts w:ascii="Times New Roman" w:hAnsi="Times New Roman"/>
                <w:sz w:val="28"/>
                <w:szCs w:val="28"/>
              </w:rPr>
            </w:pPr>
            <w:r>
              <w:rPr>
                <w:rFonts w:ascii="Times New Roman" w:hAnsi="Times New Roman"/>
                <w:sz w:val="28"/>
                <w:szCs w:val="28"/>
              </w:rPr>
              <w:t>Amount</w:t>
            </w:r>
          </w:p>
        </w:tc>
      </w:tr>
      <w:tr w:rsidR="006066EF" w:rsidRPr="00FE3EEB" w:rsidTr="004036A9">
        <w:trPr>
          <w:cnfStyle w:val="000000100000"/>
          <w:trHeight w:val="1465"/>
          <w:jc w:val="center"/>
        </w:trPr>
        <w:tc>
          <w:tcPr>
            <w:cnfStyle w:val="001000000000"/>
            <w:tcW w:w="3157" w:type="dxa"/>
            <w:tcBorders>
              <w:top w:val="none" w:sz="0" w:space="0" w:color="auto"/>
              <w:left w:val="none" w:sz="0" w:space="0" w:color="auto"/>
              <w:bottom w:val="none" w:sz="0" w:space="0" w:color="auto"/>
            </w:tcBorders>
          </w:tcPr>
          <w:p w:rsidR="002A5DA6" w:rsidRDefault="006066EF" w:rsidP="00C144AC">
            <w:pPr>
              <w:tabs>
                <w:tab w:val="left" w:pos="361"/>
              </w:tabs>
              <w:rPr>
                <w:rFonts w:ascii="Times New Roman" w:hAnsi="Times New Roman"/>
                <w:b w:val="0"/>
                <w:sz w:val="28"/>
                <w:szCs w:val="28"/>
              </w:rPr>
            </w:pPr>
            <w:r w:rsidRPr="00DD40B1">
              <w:rPr>
                <w:rFonts w:ascii="Times New Roman" w:hAnsi="Times New Roman"/>
                <w:b w:val="0"/>
                <w:sz w:val="28"/>
                <w:szCs w:val="28"/>
                <w:u w:val="single"/>
              </w:rPr>
              <w:t>Field Trip</w:t>
            </w:r>
            <w:r w:rsidR="0087684E">
              <w:rPr>
                <w:rFonts w:ascii="Times New Roman" w:hAnsi="Times New Roman"/>
                <w:b w:val="0"/>
                <w:sz w:val="28"/>
                <w:szCs w:val="28"/>
                <w:u w:val="single"/>
              </w:rPr>
              <w:t>s (</w:t>
            </w:r>
            <w:r w:rsidRPr="00DD40B1">
              <w:rPr>
                <w:rFonts w:ascii="Times New Roman" w:hAnsi="Times New Roman"/>
                <w:b w:val="0"/>
                <w:sz w:val="28"/>
                <w:szCs w:val="28"/>
                <w:u w:val="single"/>
              </w:rPr>
              <w:t>Bus</w:t>
            </w:r>
            <w:r w:rsidR="0087684E">
              <w:rPr>
                <w:rFonts w:ascii="Times New Roman" w:hAnsi="Times New Roman"/>
                <w:b w:val="0"/>
                <w:sz w:val="28"/>
                <w:szCs w:val="28"/>
                <w:u w:val="single"/>
              </w:rPr>
              <w:t>)</w:t>
            </w:r>
            <w:r w:rsidR="00C171DE">
              <w:rPr>
                <w:rFonts w:ascii="Times New Roman" w:hAnsi="Times New Roman"/>
                <w:b w:val="0"/>
                <w:sz w:val="28"/>
                <w:szCs w:val="28"/>
              </w:rPr>
              <w:t xml:space="preserve"> </w:t>
            </w:r>
          </w:p>
          <w:p w:rsidR="006066EF" w:rsidRDefault="00C144AC" w:rsidP="00C144AC">
            <w:pPr>
              <w:tabs>
                <w:tab w:val="left" w:pos="361"/>
              </w:tabs>
              <w:rPr>
                <w:rFonts w:ascii="Times New Roman" w:hAnsi="Times New Roman"/>
                <w:b w:val="0"/>
                <w:sz w:val="28"/>
                <w:szCs w:val="28"/>
              </w:rPr>
            </w:pPr>
            <w:r>
              <w:rPr>
                <w:rFonts w:ascii="Times New Roman" w:hAnsi="Times New Roman"/>
                <w:b w:val="0"/>
                <w:sz w:val="28"/>
                <w:szCs w:val="28"/>
              </w:rPr>
              <w:tab/>
            </w:r>
            <w:r w:rsidR="006066EF">
              <w:rPr>
                <w:rFonts w:ascii="Times New Roman" w:hAnsi="Times New Roman"/>
                <w:b w:val="0"/>
                <w:sz w:val="28"/>
                <w:szCs w:val="28"/>
              </w:rPr>
              <w:t>Brother Brennan</w:t>
            </w:r>
            <w:r w:rsidR="00547D44">
              <w:rPr>
                <w:rFonts w:ascii="Times New Roman" w:hAnsi="Times New Roman"/>
                <w:b w:val="0"/>
                <w:sz w:val="28"/>
                <w:szCs w:val="28"/>
              </w:rPr>
              <w:t xml:space="preserve"> </w:t>
            </w:r>
            <w:r w:rsidR="002A5DA6">
              <w:rPr>
                <w:rFonts w:ascii="Times New Roman" w:hAnsi="Times New Roman"/>
                <w:b w:val="0"/>
                <w:sz w:val="28"/>
                <w:szCs w:val="28"/>
              </w:rPr>
              <w:t>Trip</w:t>
            </w:r>
          </w:p>
          <w:p w:rsidR="003A3761" w:rsidRDefault="00C144AC" w:rsidP="00C144AC">
            <w:pPr>
              <w:tabs>
                <w:tab w:val="left" w:pos="361"/>
              </w:tabs>
              <w:rPr>
                <w:rFonts w:ascii="Times New Roman" w:hAnsi="Times New Roman"/>
                <w:b w:val="0"/>
                <w:sz w:val="28"/>
                <w:szCs w:val="28"/>
              </w:rPr>
            </w:pPr>
            <w:r>
              <w:rPr>
                <w:rFonts w:ascii="Times New Roman" w:hAnsi="Times New Roman"/>
                <w:b w:val="0"/>
                <w:sz w:val="28"/>
                <w:szCs w:val="28"/>
              </w:rPr>
              <w:tab/>
            </w:r>
            <w:r w:rsidR="003A3761">
              <w:rPr>
                <w:rFonts w:ascii="Times New Roman" w:hAnsi="Times New Roman"/>
                <w:b w:val="0"/>
                <w:sz w:val="28"/>
                <w:szCs w:val="28"/>
              </w:rPr>
              <w:t>Year End Trip</w:t>
            </w:r>
          </w:p>
          <w:p w:rsidR="000A3245" w:rsidRPr="00B66DB8" w:rsidRDefault="00C144AC" w:rsidP="00C144AC">
            <w:pPr>
              <w:tabs>
                <w:tab w:val="left" w:pos="361"/>
              </w:tabs>
              <w:rPr>
                <w:rFonts w:ascii="Times New Roman" w:hAnsi="Times New Roman"/>
                <w:b w:val="0"/>
                <w:sz w:val="28"/>
                <w:szCs w:val="28"/>
              </w:rPr>
            </w:pPr>
            <w:r>
              <w:rPr>
                <w:rFonts w:ascii="Times New Roman" w:hAnsi="Times New Roman"/>
                <w:b w:val="0"/>
                <w:sz w:val="28"/>
                <w:szCs w:val="28"/>
              </w:rPr>
              <w:tab/>
            </w:r>
            <w:r w:rsidR="000A3245">
              <w:rPr>
                <w:rFonts w:ascii="Times New Roman" w:hAnsi="Times New Roman"/>
                <w:b w:val="0"/>
                <w:sz w:val="28"/>
                <w:szCs w:val="28"/>
              </w:rPr>
              <w:t>Kiwanis</w:t>
            </w:r>
          </w:p>
        </w:tc>
        <w:tc>
          <w:tcPr>
            <w:tcW w:w="2430" w:type="dxa"/>
            <w:tcBorders>
              <w:top w:val="none" w:sz="0" w:space="0" w:color="auto"/>
              <w:bottom w:val="none" w:sz="0" w:space="0" w:color="auto"/>
              <w:right w:val="none" w:sz="0" w:space="0" w:color="auto"/>
            </w:tcBorders>
          </w:tcPr>
          <w:p w:rsidR="003A3761" w:rsidRDefault="003A3761" w:rsidP="00F65B76">
            <w:pPr>
              <w:jc w:val="center"/>
              <w:cnfStyle w:val="000000100000"/>
              <w:rPr>
                <w:rFonts w:ascii="Times New Roman" w:hAnsi="Times New Roman"/>
                <w:sz w:val="28"/>
                <w:szCs w:val="28"/>
              </w:rPr>
            </w:pPr>
          </w:p>
          <w:p w:rsidR="00C171DE" w:rsidRDefault="00C171DE" w:rsidP="00F65B76">
            <w:pPr>
              <w:jc w:val="center"/>
              <w:cnfStyle w:val="000000100000"/>
              <w:rPr>
                <w:rFonts w:ascii="Times New Roman" w:hAnsi="Times New Roman"/>
                <w:sz w:val="28"/>
                <w:szCs w:val="28"/>
              </w:rPr>
            </w:pPr>
            <w:r>
              <w:rPr>
                <w:rFonts w:ascii="Times New Roman" w:hAnsi="Times New Roman"/>
                <w:sz w:val="28"/>
                <w:szCs w:val="28"/>
              </w:rPr>
              <w:t>$</w:t>
            </w:r>
            <w:r w:rsidR="00F65B76">
              <w:rPr>
                <w:rFonts w:ascii="Times New Roman" w:hAnsi="Times New Roman"/>
                <w:sz w:val="28"/>
                <w:szCs w:val="28"/>
              </w:rPr>
              <w:t xml:space="preserve">  </w:t>
            </w:r>
            <w:r>
              <w:rPr>
                <w:rFonts w:ascii="Times New Roman" w:hAnsi="Times New Roman"/>
                <w:sz w:val="28"/>
                <w:szCs w:val="28"/>
              </w:rPr>
              <w:t>900.00</w:t>
            </w:r>
          </w:p>
          <w:p w:rsidR="003A3761" w:rsidRDefault="003A3761" w:rsidP="00F65B76">
            <w:pPr>
              <w:jc w:val="center"/>
              <w:cnfStyle w:val="000000100000"/>
              <w:rPr>
                <w:rFonts w:ascii="Times New Roman" w:hAnsi="Times New Roman"/>
                <w:sz w:val="28"/>
                <w:szCs w:val="28"/>
              </w:rPr>
            </w:pPr>
            <w:r>
              <w:rPr>
                <w:rFonts w:ascii="Times New Roman" w:hAnsi="Times New Roman"/>
                <w:sz w:val="28"/>
                <w:szCs w:val="28"/>
              </w:rPr>
              <w:t>$</w:t>
            </w:r>
            <w:r w:rsidR="00F65B76">
              <w:rPr>
                <w:rFonts w:ascii="Times New Roman" w:hAnsi="Times New Roman"/>
                <w:sz w:val="28"/>
                <w:szCs w:val="28"/>
              </w:rPr>
              <w:t xml:space="preserve">  </w:t>
            </w:r>
            <w:r>
              <w:rPr>
                <w:rFonts w:ascii="Times New Roman" w:hAnsi="Times New Roman"/>
                <w:sz w:val="28"/>
                <w:szCs w:val="28"/>
              </w:rPr>
              <w:t>468.00</w:t>
            </w:r>
          </w:p>
          <w:p w:rsidR="000A3245" w:rsidRPr="00FE3EEB" w:rsidRDefault="000A3245" w:rsidP="00F65B76">
            <w:pPr>
              <w:jc w:val="center"/>
              <w:cnfStyle w:val="000000100000"/>
              <w:rPr>
                <w:rFonts w:ascii="Times New Roman" w:hAnsi="Times New Roman"/>
                <w:sz w:val="28"/>
                <w:szCs w:val="28"/>
              </w:rPr>
            </w:pPr>
            <w:r>
              <w:rPr>
                <w:rFonts w:ascii="Times New Roman" w:hAnsi="Times New Roman"/>
                <w:sz w:val="28"/>
                <w:szCs w:val="28"/>
              </w:rPr>
              <w:t>$</w:t>
            </w:r>
            <w:r w:rsidR="00F65B76">
              <w:rPr>
                <w:rFonts w:ascii="Times New Roman" w:hAnsi="Times New Roman"/>
                <w:sz w:val="28"/>
                <w:szCs w:val="28"/>
              </w:rPr>
              <w:t xml:space="preserve">  </w:t>
            </w:r>
            <w:r>
              <w:rPr>
                <w:rFonts w:ascii="Times New Roman" w:hAnsi="Times New Roman"/>
                <w:sz w:val="28"/>
                <w:szCs w:val="28"/>
              </w:rPr>
              <w:t>452.00</w:t>
            </w:r>
          </w:p>
        </w:tc>
      </w:tr>
      <w:tr w:rsidR="006066EF" w:rsidRPr="00FE3EEB" w:rsidTr="004036A9">
        <w:trPr>
          <w:trHeight w:val="1780"/>
          <w:jc w:val="center"/>
        </w:trPr>
        <w:tc>
          <w:tcPr>
            <w:cnfStyle w:val="001000000000"/>
            <w:tcW w:w="3157" w:type="dxa"/>
          </w:tcPr>
          <w:p w:rsidR="002A5DA6" w:rsidRDefault="006066EF" w:rsidP="00C144AC">
            <w:pPr>
              <w:tabs>
                <w:tab w:val="left" w:pos="361"/>
              </w:tabs>
              <w:rPr>
                <w:rFonts w:ascii="Times New Roman" w:hAnsi="Times New Roman"/>
                <w:b w:val="0"/>
                <w:sz w:val="28"/>
                <w:szCs w:val="28"/>
              </w:rPr>
            </w:pPr>
            <w:r w:rsidRPr="00DD40B1">
              <w:rPr>
                <w:rFonts w:ascii="Times New Roman" w:hAnsi="Times New Roman"/>
                <w:b w:val="0"/>
                <w:sz w:val="28"/>
                <w:szCs w:val="28"/>
                <w:u w:val="single"/>
              </w:rPr>
              <w:t xml:space="preserve">Field </w:t>
            </w:r>
            <w:r w:rsidR="00C171DE" w:rsidRPr="00DD40B1">
              <w:rPr>
                <w:rFonts w:ascii="Times New Roman" w:hAnsi="Times New Roman"/>
                <w:b w:val="0"/>
                <w:sz w:val="28"/>
                <w:szCs w:val="28"/>
                <w:u w:val="single"/>
              </w:rPr>
              <w:t>T</w:t>
            </w:r>
            <w:r w:rsidRPr="00DD40B1">
              <w:rPr>
                <w:rFonts w:ascii="Times New Roman" w:hAnsi="Times New Roman"/>
                <w:b w:val="0"/>
                <w:sz w:val="28"/>
                <w:szCs w:val="28"/>
                <w:u w:val="single"/>
              </w:rPr>
              <w:t>rip</w:t>
            </w:r>
            <w:r w:rsidR="0087684E">
              <w:rPr>
                <w:rFonts w:ascii="Times New Roman" w:hAnsi="Times New Roman"/>
                <w:b w:val="0"/>
                <w:sz w:val="28"/>
                <w:szCs w:val="28"/>
                <w:u w:val="single"/>
              </w:rPr>
              <w:t>s</w:t>
            </w:r>
            <w:r w:rsidRPr="00DD40B1">
              <w:rPr>
                <w:rFonts w:ascii="Times New Roman" w:hAnsi="Times New Roman"/>
                <w:b w:val="0"/>
                <w:sz w:val="28"/>
                <w:szCs w:val="28"/>
                <w:u w:val="single"/>
              </w:rPr>
              <w:t xml:space="preserve"> </w:t>
            </w:r>
            <w:r w:rsidR="000A3245">
              <w:rPr>
                <w:rFonts w:ascii="Times New Roman" w:hAnsi="Times New Roman"/>
                <w:b w:val="0"/>
                <w:sz w:val="28"/>
                <w:szCs w:val="28"/>
                <w:u w:val="single"/>
              </w:rPr>
              <w:t>(Registration)</w:t>
            </w:r>
          </w:p>
          <w:p w:rsidR="00C171DE" w:rsidRDefault="00C144AC" w:rsidP="00C144AC">
            <w:pPr>
              <w:tabs>
                <w:tab w:val="left" w:pos="361"/>
              </w:tabs>
              <w:rPr>
                <w:rFonts w:ascii="Times New Roman" w:hAnsi="Times New Roman"/>
                <w:b w:val="0"/>
                <w:sz w:val="28"/>
                <w:szCs w:val="28"/>
              </w:rPr>
            </w:pPr>
            <w:r>
              <w:rPr>
                <w:rFonts w:ascii="Times New Roman" w:hAnsi="Times New Roman"/>
                <w:b w:val="0"/>
                <w:sz w:val="28"/>
                <w:szCs w:val="28"/>
              </w:rPr>
              <w:tab/>
            </w:r>
            <w:r w:rsidR="006066EF">
              <w:rPr>
                <w:rFonts w:ascii="Times New Roman" w:hAnsi="Times New Roman"/>
                <w:b w:val="0"/>
                <w:sz w:val="28"/>
                <w:szCs w:val="28"/>
              </w:rPr>
              <w:t>Brother Brennan</w:t>
            </w:r>
          </w:p>
          <w:p w:rsidR="002A5DA6" w:rsidRDefault="00C144AC" w:rsidP="00C144AC">
            <w:pPr>
              <w:tabs>
                <w:tab w:val="left" w:pos="361"/>
              </w:tabs>
              <w:rPr>
                <w:rFonts w:ascii="Times New Roman" w:hAnsi="Times New Roman"/>
                <w:b w:val="0"/>
                <w:sz w:val="28"/>
                <w:szCs w:val="28"/>
              </w:rPr>
            </w:pPr>
            <w:r>
              <w:rPr>
                <w:rFonts w:ascii="Times New Roman" w:hAnsi="Times New Roman"/>
                <w:b w:val="0"/>
                <w:sz w:val="28"/>
                <w:szCs w:val="28"/>
              </w:rPr>
              <w:tab/>
            </w:r>
            <w:r w:rsidR="002A5DA6">
              <w:rPr>
                <w:rFonts w:ascii="Times New Roman" w:hAnsi="Times New Roman"/>
                <w:b w:val="0"/>
                <w:sz w:val="28"/>
                <w:szCs w:val="28"/>
              </w:rPr>
              <w:t xml:space="preserve">Kiwanis </w:t>
            </w:r>
          </w:p>
          <w:p w:rsidR="002A5DA6" w:rsidRDefault="00C144AC" w:rsidP="00C144AC">
            <w:pPr>
              <w:tabs>
                <w:tab w:val="left" w:pos="361"/>
              </w:tabs>
              <w:rPr>
                <w:rFonts w:ascii="Times New Roman" w:hAnsi="Times New Roman"/>
                <w:b w:val="0"/>
                <w:sz w:val="28"/>
                <w:szCs w:val="28"/>
              </w:rPr>
            </w:pPr>
            <w:r>
              <w:rPr>
                <w:rFonts w:ascii="Times New Roman" w:hAnsi="Times New Roman"/>
                <w:b w:val="0"/>
                <w:sz w:val="28"/>
                <w:szCs w:val="28"/>
              </w:rPr>
              <w:tab/>
            </w:r>
            <w:r w:rsidR="00547D44">
              <w:rPr>
                <w:rFonts w:ascii="Times New Roman" w:hAnsi="Times New Roman"/>
                <w:b w:val="0"/>
                <w:sz w:val="28"/>
                <w:szCs w:val="28"/>
              </w:rPr>
              <w:t>Fluvarium</w:t>
            </w:r>
            <w:r w:rsidR="00C171DE">
              <w:rPr>
                <w:rFonts w:ascii="Times New Roman" w:hAnsi="Times New Roman"/>
                <w:b w:val="0"/>
                <w:sz w:val="28"/>
                <w:szCs w:val="28"/>
              </w:rPr>
              <w:t xml:space="preserve">  </w:t>
            </w:r>
          </w:p>
          <w:p w:rsidR="00C171DE" w:rsidRPr="00B66DB8" w:rsidRDefault="00C144AC" w:rsidP="004036A9">
            <w:pPr>
              <w:tabs>
                <w:tab w:val="left" w:pos="361"/>
              </w:tabs>
              <w:rPr>
                <w:rFonts w:ascii="Times New Roman" w:hAnsi="Times New Roman"/>
                <w:b w:val="0"/>
                <w:sz w:val="28"/>
                <w:szCs w:val="28"/>
              </w:rPr>
            </w:pPr>
            <w:r>
              <w:rPr>
                <w:rFonts w:ascii="Times New Roman" w:hAnsi="Times New Roman"/>
                <w:b w:val="0"/>
                <w:sz w:val="28"/>
                <w:szCs w:val="28"/>
              </w:rPr>
              <w:tab/>
            </w:r>
            <w:r w:rsidR="00547D44">
              <w:rPr>
                <w:rFonts w:ascii="Times New Roman" w:hAnsi="Times New Roman"/>
                <w:b w:val="0"/>
                <w:sz w:val="28"/>
                <w:szCs w:val="28"/>
              </w:rPr>
              <w:t>Geo</w:t>
            </w:r>
            <w:r w:rsidR="004036A9">
              <w:rPr>
                <w:rFonts w:ascii="Times New Roman" w:hAnsi="Times New Roman"/>
                <w:b w:val="0"/>
                <w:sz w:val="28"/>
                <w:szCs w:val="28"/>
              </w:rPr>
              <w:t xml:space="preserve"> C</w:t>
            </w:r>
            <w:r w:rsidR="00547D44">
              <w:rPr>
                <w:rFonts w:ascii="Times New Roman" w:hAnsi="Times New Roman"/>
                <w:b w:val="0"/>
                <w:sz w:val="28"/>
                <w:szCs w:val="28"/>
              </w:rPr>
              <w:t>ent</w:t>
            </w:r>
            <w:r w:rsidR="004036A9">
              <w:rPr>
                <w:rFonts w:ascii="Times New Roman" w:hAnsi="Times New Roman"/>
                <w:b w:val="0"/>
                <w:sz w:val="28"/>
                <w:szCs w:val="28"/>
              </w:rPr>
              <w:t>re</w:t>
            </w:r>
          </w:p>
        </w:tc>
        <w:tc>
          <w:tcPr>
            <w:tcW w:w="2430" w:type="dxa"/>
          </w:tcPr>
          <w:p w:rsidR="006066EF" w:rsidRDefault="006066EF" w:rsidP="00F65B76">
            <w:pPr>
              <w:jc w:val="center"/>
              <w:cnfStyle w:val="000000000000"/>
              <w:rPr>
                <w:rFonts w:ascii="Times New Roman" w:hAnsi="Times New Roman"/>
                <w:sz w:val="28"/>
                <w:szCs w:val="28"/>
              </w:rPr>
            </w:pPr>
          </w:p>
          <w:p w:rsidR="00C171DE" w:rsidRDefault="00C171DE" w:rsidP="00F65B76">
            <w:pPr>
              <w:jc w:val="center"/>
              <w:cnfStyle w:val="000000000000"/>
              <w:rPr>
                <w:rFonts w:ascii="Times New Roman" w:hAnsi="Times New Roman"/>
                <w:sz w:val="28"/>
                <w:szCs w:val="28"/>
              </w:rPr>
            </w:pPr>
            <w:r>
              <w:rPr>
                <w:rFonts w:ascii="Times New Roman" w:hAnsi="Times New Roman"/>
                <w:sz w:val="28"/>
                <w:szCs w:val="28"/>
              </w:rPr>
              <w:t>$</w:t>
            </w:r>
            <w:r w:rsidR="00F65B76">
              <w:rPr>
                <w:rFonts w:ascii="Times New Roman" w:hAnsi="Times New Roman"/>
                <w:sz w:val="28"/>
                <w:szCs w:val="28"/>
              </w:rPr>
              <w:t xml:space="preserve">  </w:t>
            </w:r>
            <w:r>
              <w:rPr>
                <w:rFonts w:ascii="Times New Roman" w:hAnsi="Times New Roman"/>
                <w:sz w:val="28"/>
                <w:szCs w:val="28"/>
              </w:rPr>
              <w:t>900.00</w:t>
            </w:r>
          </w:p>
          <w:p w:rsidR="002A5DA6" w:rsidRDefault="002A5DA6" w:rsidP="00F65B76">
            <w:pPr>
              <w:jc w:val="center"/>
              <w:cnfStyle w:val="000000000000"/>
              <w:rPr>
                <w:rFonts w:ascii="Times New Roman" w:hAnsi="Times New Roman"/>
                <w:sz w:val="28"/>
                <w:szCs w:val="28"/>
              </w:rPr>
            </w:pPr>
            <w:r>
              <w:rPr>
                <w:rFonts w:ascii="Times New Roman" w:hAnsi="Times New Roman"/>
                <w:sz w:val="28"/>
                <w:szCs w:val="28"/>
              </w:rPr>
              <w:t>$</w:t>
            </w:r>
            <w:r w:rsidR="00F65B76">
              <w:rPr>
                <w:rFonts w:ascii="Times New Roman" w:hAnsi="Times New Roman"/>
                <w:sz w:val="28"/>
                <w:szCs w:val="28"/>
              </w:rPr>
              <w:t xml:space="preserve">  </w:t>
            </w:r>
            <w:r>
              <w:rPr>
                <w:rFonts w:ascii="Times New Roman" w:hAnsi="Times New Roman"/>
                <w:sz w:val="28"/>
                <w:szCs w:val="28"/>
              </w:rPr>
              <w:t>192.00</w:t>
            </w:r>
          </w:p>
          <w:p w:rsidR="00C171DE" w:rsidRDefault="00C171DE" w:rsidP="00F65B76">
            <w:pPr>
              <w:jc w:val="center"/>
              <w:cnfStyle w:val="000000000000"/>
              <w:rPr>
                <w:rFonts w:ascii="Times New Roman" w:hAnsi="Times New Roman"/>
                <w:sz w:val="28"/>
                <w:szCs w:val="28"/>
              </w:rPr>
            </w:pPr>
            <w:r>
              <w:rPr>
                <w:rFonts w:ascii="Times New Roman" w:hAnsi="Times New Roman"/>
                <w:sz w:val="28"/>
                <w:szCs w:val="28"/>
              </w:rPr>
              <w:t>$</w:t>
            </w:r>
            <w:r w:rsidR="00F65B76">
              <w:rPr>
                <w:rFonts w:ascii="Times New Roman" w:hAnsi="Times New Roman"/>
                <w:sz w:val="28"/>
                <w:szCs w:val="28"/>
              </w:rPr>
              <w:t xml:space="preserve">    </w:t>
            </w:r>
            <w:r>
              <w:rPr>
                <w:rFonts w:ascii="Times New Roman" w:hAnsi="Times New Roman"/>
                <w:sz w:val="28"/>
                <w:szCs w:val="28"/>
              </w:rPr>
              <w:t>70.00</w:t>
            </w:r>
          </w:p>
          <w:p w:rsidR="000A3245" w:rsidRPr="00FE3EEB" w:rsidRDefault="00C171DE" w:rsidP="004036A9">
            <w:pPr>
              <w:jc w:val="center"/>
              <w:cnfStyle w:val="000000000000"/>
              <w:rPr>
                <w:rFonts w:ascii="Times New Roman" w:hAnsi="Times New Roman"/>
                <w:sz w:val="28"/>
                <w:szCs w:val="28"/>
              </w:rPr>
            </w:pPr>
            <w:r>
              <w:rPr>
                <w:rFonts w:ascii="Times New Roman" w:hAnsi="Times New Roman"/>
                <w:sz w:val="28"/>
                <w:szCs w:val="28"/>
              </w:rPr>
              <w:t>$</w:t>
            </w:r>
            <w:r w:rsidR="00F65B76">
              <w:rPr>
                <w:rFonts w:ascii="Times New Roman" w:hAnsi="Times New Roman"/>
                <w:sz w:val="28"/>
                <w:szCs w:val="28"/>
              </w:rPr>
              <w:t xml:space="preserve">    </w:t>
            </w:r>
            <w:r>
              <w:rPr>
                <w:rFonts w:ascii="Times New Roman" w:hAnsi="Times New Roman"/>
                <w:sz w:val="28"/>
                <w:szCs w:val="28"/>
              </w:rPr>
              <w:t>60.00</w:t>
            </w:r>
          </w:p>
        </w:tc>
      </w:tr>
      <w:tr w:rsidR="004036A9" w:rsidRPr="00FE3EEB" w:rsidTr="004036A9">
        <w:trPr>
          <w:cnfStyle w:val="000000100000"/>
          <w:trHeight w:val="772"/>
          <w:jc w:val="center"/>
        </w:trPr>
        <w:tc>
          <w:tcPr>
            <w:cnfStyle w:val="001000000000"/>
            <w:tcW w:w="3157" w:type="dxa"/>
            <w:tcBorders>
              <w:top w:val="none" w:sz="0" w:space="0" w:color="auto"/>
              <w:left w:val="none" w:sz="0" w:space="0" w:color="auto"/>
              <w:bottom w:val="none" w:sz="0" w:space="0" w:color="auto"/>
            </w:tcBorders>
          </w:tcPr>
          <w:p w:rsidR="004036A9" w:rsidRDefault="004036A9" w:rsidP="00C144AC">
            <w:pPr>
              <w:tabs>
                <w:tab w:val="left" w:pos="361"/>
              </w:tabs>
              <w:rPr>
                <w:rFonts w:ascii="Times New Roman" w:hAnsi="Times New Roman"/>
                <w:b w:val="0"/>
                <w:sz w:val="28"/>
                <w:szCs w:val="28"/>
              </w:rPr>
            </w:pPr>
            <w:r w:rsidRPr="00DD40B1">
              <w:rPr>
                <w:rFonts w:ascii="Times New Roman" w:hAnsi="Times New Roman"/>
                <w:b w:val="0"/>
                <w:sz w:val="28"/>
                <w:szCs w:val="28"/>
                <w:u w:val="single"/>
              </w:rPr>
              <w:t>Guest Speakers</w:t>
            </w:r>
            <w:r>
              <w:rPr>
                <w:rFonts w:ascii="Times New Roman" w:hAnsi="Times New Roman"/>
                <w:b w:val="0"/>
                <w:sz w:val="28"/>
                <w:szCs w:val="28"/>
              </w:rPr>
              <w:t xml:space="preserve"> </w:t>
            </w:r>
          </w:p>
          <w:p w:rsidR="004036A9" w:rsidRPr="00DD40B1" w:rsidRDefault="004036A9" w:rsidP="00C144AC">
            <w:pPr>
              <w:tabs>
                <w:tab w:val="left" w:pos="361"/>
              </w:tabs>
              <w:rPr>
                <w:rFonts w:ascii="Times New Roman" w:hAnsi="Times New Roman"/>
                <w:sz w:val="28"/>
                <w:szCs w:val="28"/>
                <w:u w:val="single"/>
              </w:rPr>
            </w:pPr>
            <w:r>
              <w:rPr>
                <w:rFonts w:ascii="Times New Roman" w:hAnsi="Times New Roman"/>
                <w:b w:val="0"/>
                <w:sz w:val="28"/>
                <w:szCs w:val="28"/>
              </w:rPr>
              <w:tab/>
              <w:t>Hypnotist</w:t>
            </w:r>
          </w:p>
        </w:tc>
        <w:tc>
          <w:tcPr>
            <w:tcW w:w="2430" w:type="dxa"/>
            <w:tcBorders>
              <w:top w:val="none" w:sz="0" w:space="0" w:color="auto"/>
              <w:bottom w:val="none" w:sz="0" w:space="0" w:color="auto"/>
              <w:right w:val="none" w:sz="0" w:space="0" w:color="auto"/>
            </w:tcBorders>
          </w:tcPr>
          <w:p w:rsidR="004036A9" w:rsidRDefault="004036A9" w:rsidP="00F65B76">
            <w:pPr>
              <w:jc w:val="center"/>
              <w:cnfStyle w:val="000000100000"/>
              <w:rPr>
                <w:rFonts w:ascii="Times New Roman" w:hAnsi="Times New Roman"/>
                <w:sz w:val="28"/>
                <w:szCs w:val="28"/>
              </w:rPr>
            </w:pPr>
          </w:p>
          <w:p w:rsidR="004036A9" w:rsidRDefault="004036A9" w:rsidP="00F65B76">
            <w:pPr>
              <w:jc w:val="center"/>
              <w:cnfStyle w:val="000000100000"/>
              <w:rPr>
                <w:rFonts w:ascii="Times New Roman" w:hAnsi="Times New Roman"/>
                <w:sz w:val="28"/>
                <w:szCs w:val="28"/>
              </w:rPr>
            </w:pPr>
            <w:r>
              <w:rPr>
                <w:rFonts w:ascii="Times New Roman" w:hAnsi="Times New Roman"/>
                <w:sz w:val="28"/>
                <w:szCs w:val="28"/>
              </w:rPr>
              <w:t>$  500.00</w:t>
            </w:r>
          </w:p>
        </w:tc>
      </w:tr>
      <w:tr w:rsidR="006066EF" w:rsidRPr="00FE3EEB" w:rsidTr="004036A9">
        <w:trPr>
          <w:trHeight w:val="3040"/>
          <w:jc w:val="center"/>
        </w:trPr>
        <w:tc>
          <w:tcPr>
            <w:cnfStyle w:val="001000000000"/>
            <w:tcW w:w="3157" w:type="dxa"/>
          </w:tcPr>
          <w:p w:rsidR="00C171DE" w:rsidRPr="00DD40B1" w:rsidRDefault="006066EF" w:rsidP="00C144AC">
            <w:pPr>
              <w:tabs>
                <w:tab w:val="left" w:pos="361"/>
              </w:tabs>
              <w:rPr>
                <w:rFonts w:ascii="Times New Roman" w:hAnsi="Times New Roman"/>
                <w:b w:val="0"/>
                <w:sz w:val="28"/>
                <w:szCs w:val="28"/>
                <w:u w:val="single"/>
              </w:rPr>
            </w:pPr>
            <w:r w:rsidRPr="00DD40B1">
              <w:rPr>
                <w:rFonts w:ascii="Times New Roman" w:hAnsi="Times New Roman"/>
                <w:b w:val="0"/>
                <w:sz w:val="28"/>
                <w:szCs w:val="28"/>
                <w:u w:val="single"/>
              </w:rPr>
              <w:t>Instructiona</w:t>
            </w:r>
            <w:r w:rsidR="00C171DE" w:rsidRPr="00DD40B1">
              <w:rPr>
                <w:rFonts w:ascii="Times New Roman" w:hAnsi="Times New Roman"/>
                <w:b w:val="0"/>
                <w:sz w:val="28"/>
                <w:szCs w:val="28"/>
                <w:u w:val="single"/>
              </w:rPr>
              <w:t xml:space="preserve">l Materials </w:t>
            </w:r>
          </w:p>
          <w:p w:rsidR="00C171DE" w:rsidRDefault="00C144AC" w:rsidP="00C144AC">
            <w:pPr>
              <w:tabs>
                <w:tab w:val="left" w:pos="361"/>
              </w:tabs>
              <w:rPr>
                <w:rFonts w:ascii="Times New Roman" w:hAnsi="Times New Roman"/>
                <w:b w:val="0"/>
                <w:sz w:val="28"/>
                <w:szCs w:val="28"/>
              </w:rPr>
            </w:pPr>
            <w:r>
              <w:rPr>
                <w:rFonts w:ascii="Times New Roman" w:hAnsi="Times New Roman"/>
                <w:b w:val="0"/>
                <w:sz w:val="28"/>
                <w:szCs w:val="28"/>
              </w:rPr>
              <w:tab/>
            </w:r>
            <w:r w:rsidR="006066EF">
              <w:rPr>
                <w:rFonts w:ascii="Times New Roman" w:hAnsi="Times New Roman"/>
                <w:b w:val="0"/>
                <w:sz w:val="28"/>
                <w:szCs w:val="28"/>
              </w:rPr>
              <w:t>Guided Reading</w:t>
            </w:r>
            <w:r w:rsidR="00DD40B1">
              <w:rPr>
                <w:rFonts w:ascii="Times New Roman" w:hAnsi="Times New Roman"/>
                <w:b w:val="0"/>
                <w:sz w:val="28"/>
                <w:szCs w:val="28"/>
              </w:rPr>
              <w:t xml:space="preserve"> Kits</w:t>
            </w:r>
            <w:r w:rsidR="004D7CA2">
              <w:rPr>
                <w:rFonts w:ascii="Times New Roman" w:hAnsi="Times New Roman"/>
                <w:b w:val="0"/>
                <w:sz w:val="28"/>
                <w:szCs w:val="28"/>
              </w:rPr>
              <w:t xml:space="preserve"> </w:t>
            </w:r>
          </w:p>
          <w:p w:rsidR="000A3245" w:rsidRDefault="00C144AC" w:rsidP="00C144AC">
            <w:pPr>
              <w:tabs>
                <w:tab w:val="left" w:pos="361"/>
              </w:tabs>
              <w:rPr>
                <w:rFonts w:ascii="Times New Roman" w:hAnsi="Times New Roman"/>
                <w:b w:val="0"/>
                <w:sz w:val="28"/>
                <w:szCs w:val="28"/>
              </w:rPr>
            </w:pPr>
            <w:r>
              <w:rPr>
                <w:rFonts w:ascii="Times New Roman" w:hAnsi="Times New Roman"/>
                <w:b w:val="0"/>
                <w:sz w:val="28"/>
                <w:szCs w:val="28"/>
              </w:rPr>
              <w:tab/>
            </w:r>
            <w:r w:rsidR="00DD40B1">
              <w:rPr>
                <w:rFonts w:ascii="Times New Roman" w:hAnsi="Times New Roman"/>
                <w:b w:val="0"/>
                <w:sz w:val="28"/>
                <w:szCs w:val="28"/>
              </w:rPr>
              <w:t>Literacy Assess</w:t>
            </w:r>
            <w:r w:rsidR="000A3245">
              <w:rPr>
                <w:rFonts w:ascii="Times New Roman" w:hAnsi="Times New Roman"/>
                <w:b w:val="0"/>
                <w:sz w:val="28"/>
                <w:szCs w:val="28"/>
              </w:rPr>
              <w:t>. Kit</w:t>
            </w:r>
          </w:p>
          <w:p w:rsidR="00C171DE" w:rsidRDefault="00C144AC" w:rsidP="00C144AC">
            <w:pPr>
              <w:tabs>
                <w:tab w:val="left" w:pos="361"/>
              </w:tabs>
              <w:rPr>
                <w:rFonts w:ascii="Times New Roman" w:hAnsi="Times New Roman"/>
                <w:b w:val="0"/>
                <w:sz w:val="28"/>
                <w:szCs w:val="28"/>
              </w:rPr>
            </w:pPr>
            <w:r>
              <w:rPr>
                <w:rFonts w:ascii="Times New Roman" w:hAnsi="Times New Roman"/>
                <w:b w:val="0"/>
                <w:sz w:val="28"/>
                <w:szCs w:val="28"/>
              </w:rPr>
              <w:tab/>
            </w:r>
            <w:r w:rsidR="000A3245">
              <w:rPr>
                <w:rFonts w:ascii="Times New Roman" w:hAnsi="Times New Roman"/>
                <w:b w:val="0"/>
                <w:sz w:val="28"/>
                <w:szCs w:val="28"/>
              </w:rPr>
              <w:t>Sound Equip. Rental</w:t>
            </w:r>
          </w:p>
          <w:p w:rsidR="004D7CA2" w:rsidRDefault="00C144AC" w:rsidP="00C144AC">
            <w:pPr>
              <w:tabs>
                <w:tab w:val="left" w:pos="361"/>
              </w:tabs>
              <w:rPr>
                <w:rFonts w:ascii="Times New Roman" w:hAnsi="Times New Roman"/>
                <w:b w:val="0"/>
                <w:sz w:val="28"/>
                <w:szCs w:val="28"/>
              </w:rPr>
            </w:pPr>
            <w:r>
              <w:rPr>
                <w:rFonts w:ascii="Times New Roman" w:hAnsi="Times New Roman"/>
                <w:b w:val="0"/>
                <w:sz w:val="28"/>
                <w:szCs w:val="28"/>
              </w:rPr>
              <w:tab/>
            </w:r>
            <w:r w:rsidR="004D7CA2">
              <w:rPr>
                <w:rFonts w:ascii="Times New Roman" w:hAnsi="Times New Roman"/>
                <w:b w:val="0"/>
                <w:sz w:val="28"/>
                <w:szCs w:val="28"/>
              </w:rPr>
              <w:t>Data Projector</w:t>
            </w:r>
          </w:p>
          <w:p w:rsidR="00C171DE" w:rsidRDefault="00C144AC" w:rsidP="00C144AC">
            <w:pPr>
              <w:tabs>
                <w:tab w:val="left" w:pos="361"/>
              </w:tabs>
              <w:rPr>
                <w:rFonts w:ascii="Times New Roman" w:hAnsi="Times New Roman"/>
                <w:b w:val="0"/>
                <w:sz w:val="28"/>
                <w:szCs w:val="28"/>
              </w:rPr>
            </w:pPr>
            <w:r>
              <w:rPr>
                <w:rFonts w:ascii="Times New Roman" w:hAnsi="Times New Roman"/>
                <w:b w:val="0"/>
                <w:sz w:val="28"/>
                <w:szCs w:val="28"/>
              </w:rPr>
              <w:tab/>
            </w:r>
            <w:r w:rsidR="006066EF">
              <w:rPr>
                <w:rFonts w:ascii="Times New Roman" w:hAnsi="Times New Roman"/>
                <w:b w:val="0"/>
                <w:sz w:val="28"/>
                <w:szCs w:val="28"/>
              </w:rPr>
              <w:t xml:space="preserve">Dry Erase Boards, </w:t>
            </w:r>
          </w:p>
          <w:p w:rsidR="000A3245" w:rsidRDefault="00C144AC" w:rsidP="00C144AC">
            <w:pPr>
              <w:tabs>
                <w:tab w:val="left" w:pos="361"/>
              </w:tabs>
              <w:rPr>
                <w:rFonts w:ascii="Times New Roman" w:hAnsi="Times New Roman"/>
                <w:b w:val="0"/>
                <w:sz w:val="28"/>
                <w:szCs w:val="28"/>
              </w:rPr>
            </w:pPr>
            <w:r>
              <w:rPr>
                <w:rFonts w:ascii="Times New Roman" w:hAnsi="Times New Roman"/>
                <w:b w:val="0"/>
                <w:sz w:val="28"/>
                <w:szCs w:val="28"/>
              </w:rPr>
              <w:tab/>
            </w:r>
            <w:r w:rsidR="000A3245">
              <w:rPr>
                <w:rFonts w:ascii="Times New Roman" w:hAnsi="Times New Roman"/>
                <w:b w:val="0"/>
                <w:sz w:val="28"/>
                <w:szCs w:val="28"/>
              </w:rPr>
              <w:t>Professional Literature</w:t>
            </w:r>
          </w:p>
          <w:p w:rsidR="004D7CA2" w:rsidRDefault="00C144AC" w:rsidP="00C144AC">
            <w:pPr>
              <w:tabs>
                <w:tab w:val="left" w:pos="361"/>
              </w:tabs>
              <w:rPr>
                <w:rFonts w:ascii="Times New Roman" w:hAnsi="Times New Roman"/>
                <w:b w:val="0"/>
                <w:sz w:val="28"/>
                <w:szCs w:val="28"/>
              </w:rPr>
            </w:pPr>
            <w:r>
              <w:rPr>
                <w:rFonts w:ascii="Times New Roman" w:hAnsi="Times New Roman"/>
                <w:b w:val="0"/>
                <w:sz w:val="28"/>
                <w:szCs w:val="28"/>
              </w:rPr>
              <w:tab/>
            </w:r>
            <w:r w:rsidR="004D7CA2">
              <w:rPr>
                <w:rFonts w:ascii="Times New Roman" w:hAnsi="Times New Roman"/>
                <w:b w:val="0"/>
                <w:sz w:val="28"/>
                <w:szCs w:val="28"/>
              </w:rPr>
              <w:t>School Webpage</w:t>
            </w:r>
            <w:r w:rsidR="003A3761">
              <w:rPr>
                <w:rFonts w:ascii="Times New Roman" w:hAnsi="Times New Roman"/>
                <w:b w:val="0"/>
                <w:sz w:val="28"/>
                <w:szCs w:val="28"/>
              </w:rPr>
              <w:t xml:space="preserve"> </w:t>
            </w:r>
          </w:p>
          <w:p w:rsidR="002A5DA6" w:rsidRPr="00B66DB8" w:rsidRDefault="00C144AC" w:rsidP="00C144AC">
            <w:pPr>
              <w:tabs>
                <w:tab w:val="left" w:pos="361"/>
              </w:tabs>
              <w:rPr>
                <w:rFonts w:ascii="Times New Roman" w:hAnsi="Times New Roman"/>
                <w:b w:val="0"/>
                <w:sz w:val="28"/>
                <w:szCs w:val="28"/>
              </w:rPr>
            </w:pPr>
            <w:r>
              <w:rPr>
                <w:rFonts w:ascii="Times New Roman" w:hAnsi="Times New Roman"/>
                <w:b w:val="0"/>
                <w:sz w:val="28"/>
                <w:szCs w:val="28"/>
              </w:rPr>
              <w:tab/>
            </w:r>
            <w:r w:rsidR="002A5DA6">
              <w:rPr>
                <w:rFonts w:ascii="Times New Roman" w:hAnsi="Times New Roman"/>
                <w:b w:val="0"/>
                <w:sz w:val="28"/>
                <w:szCs w:val="28"/>
              </w:rPr>
              <w:t xml:space="preserve">Teaching </w:t>
            </w:r>
            <w:r w:rsidR="006E33E9">
              <w:rPr>
                <w:rFonts w:ascii="Times New Roman" w:hAnsi="Times New Roman"/>
                <w:b w:val="0"/>
                <w:sz w:val="28"/>
                <w:szCs w:val="28"/>
              </w:rPr>
              <w:t xml:space="preserve">Aids/ Incent.    </w:t>
            </w:r>
          </w:p>
        </w:tc>
        <w:tc>
          <w:tcPr>
            <w:tcW w:w="2430" w:type="dxa"/>
          </w:tcPr>
          <w:p w:rsidR="006066EF" w:rsidRDefault="006066EF" w:rsidP="00F65B76">
            <w:pPr>
              <w:jc w:val="center"/>
              <w:cnfStyle w:val="000000000000"/>
              <w:rPr>
                <w:rFonts w:ascii="Times New Roman" w:hAnsi="Times New Roman"/>
                <w:sz w:val="28"/>
                <w:szCs w:val="28"/>
              </w:rPr>
            </w:pPr>
          </w:p>
          <w:p w:rsidR="00C171DE" w:rsidRDefault="00C171DE" w:rsidP="00F65B76">
            <w:pPr>
              <w:jc w:val="center"/>
              <w:cnfStyle w:val="000000000000"/>
              <w:rPr>
                <w:rFonts w:ascii="Times New Roman" w:hAnsi="Times New Roman"/>
                <w:sz w:val="28"/>
                <w:szCs w:val="28"/>
              </w:rPr>
            </w:pPr>
            <w:r>
              <w:rPr>
                <w:rFonts w:ascii="Times New Roman" w:hAnsi="Times New Roman"/>
                <w:sz w:val="28"/>
                <w:szCs w:val="28"/>
              </w:rPr>
              <w:t>$</w:t>
            </w:r>
            <w:r w:rsidR="002A5DA6">
              <w:rPr>
                <w:rFonts w:ascii="Times New Roman" w:hAnsi="Times New Roman"/>
                <w:sz w:val="28"/>
                <w:szCs w:val="28"/>
              </w:rPr>
              <w:t>1</w:t>
            </w:r>
            <w:r w:rsidR="0078060B">
              <w:rPr>
                <w:rFonts w:ascii="Times New Roman" w:hAnsi="Times New Roman"/>
                <w:sz w:val="28"/>
                <w:szCs w:val="28"/>
              </w:rPr>
              <w:t>,</w:t>
            </w:r>
            <w:r w:rsidR="002A5DA6">
              <w:rPr>
                <w:rFonts w:ascii="Times New Roman" w:hAnsi="Times New Roman"/>
                <w:sz w:val="28"/>
                <w:szCs w:val="28"/>
              </w:rPr>
              <w:t>045.03</w:t>
            </w:r>
          </w:p>
          <w:p w:rsidR="002A5DA6" w:rsidRDefault="004D7CA2" w:rsidP="00F65B76">
            <w:pPr>
              <w:jc w:val="center"/>
              <w:cnfStyle w:val="000000000000"/>
              <w:rPr>
                <w:rFonts w:ascii="Times New Roman" w:hAnsi="Times New Roman"/>
                <w:sz w:val="28"/>
                <w:szCs w:val="28"/>
              </w:rPr>
            </w:pPr>
            <w:r>
              <w:rPr>
                <w:rFonts w:ascii="Times New Roman" w:hAnsi="Times New Roman"/>
                <w:sz w:val="28"/>
                <w:szCs w:val="28"/>
              </w:rPr>
              <w:t>$</w:t>
            </w:r>
            <w:r w:rsidR="00F65B76">
              <w:rPr>
                <w:rFonts w:ascii="Times New Roman" w:hAnsi="Times New Roman"/>
                <w:sz w:val="28"/>
                <w:szCs w:val="28"/>
              </w:rPr>
              <w:t xml:space="preserve">   </w:t>
            </w:r>
            <w:r>
              <w:rPr>
                <w:rFonts w:ascii="Times New Roman" w:hAnsi="Times New Roman"/>
                <w:sz w:val="28"/>
                <w:szCs w:val="28"/>
              </w:rPr>
              <w:t>573.89</w:t>
            </w:r>
          </w:p>
          <w:p w:rsidR="000A3245" w:rsidRDefault="000A3245" w:rsidP="00F65B76">
            <w:pPr>
              <w:jc w:val="center"/>
              <w:cnfStyle w:val="000000000000"/>
              <w:rPr>
                <w:rFonts w:ascii="Times New Roman" w:hAnsi="Times New Roman"/>
                <w:sz w:val="28"/>
                <w:szCs w:val="28"/>
              </w:rPr>
            </w:pPr>
            <w:r>
              <w:rPr>
                <w:rFonts w:ascii="Times New Roman" w:hAnsi="Times New Roman"/>
                <w:sz w:val="28"/>
                <w:szCs w:val="28"/>
              </w:rPr>
              <w:t>$</w:t>
            </w:r>
            <w:r w:rsidR="00F65B76">
              <w:rPr>
                <w:rFonts w:ascii="Times New Roman" w:hAnsi="Times New Roman"/>
                <w:sz w:val="28"/>
                <w:szCs w:val="28"/>
              </w:rPr>
              <w:t xml:space="preserve">   </w:t>
            </w:r>
            <w:r>
              <w:rPr>
                <w:rFonts w:ascii="Times New Roman" w:hAnsi="Times New Roman"/>
                <w:sz w:val="28"/>
                <w:szCs w:val="28"/>
              </w:rPr>
              <w:t>323.18</w:t>
            </w:r>
          </w:p>
          <w:p w:rsidR="004D7CA2" w:rsidRDefault="004D7CA2" w:rsidP="00F65B76">
            <w:pPr>
              <w:jc w:val="center"/>
              <w:cnfStyle w:val="000000000000"/>
              <w:rPr>
                <w:rFonts w:ascii="Times New Roman" w:hAnsi="Times New Roman"/>
                <w:sz w:val="28"/>
                <w:szCs w:val="28"/>
              </w:rPr>
            </w:pPr>
            <w:r>
              <w:rPr>
                <w:rFonts w:ascii="Times New Roman" w:hAnsi="Times New Roman"/>
                <w:sz w:val="28"/>
                <w:szCs w:val="28"/>
              </w:rPr>
              <w:t>$</w:t>
            </w:r>
            <w:r w:rsidR="00F65B76">
              <w:rPr>
                <w:rFonts w:ascii="Times New Roman" w:hAnsi="Times New Roman"/>
                <w:sz w:val="28"/>
                <w:szCs w:val="28"/>
              </w:rPr>
              <w:t xml:space="preserve">   </w:t>
            </w:r>
            <w:r>
              <w:rPr>
                <w:rFonts w:ascii="Times New Roman" w:hAnsi="Times New Roman"/>
                <w:sz w:val="28"/>
                <w:szCs w:val="28"/>
              </w:rPr>
              <w:t>310.69</w:t>
            </w:r>
          </w:p>
          <w:p w:rsidR="004D7CA2" w:rsidRDefault="003A3761" w:rsidP="00F65B76">
            <w:pPr>
              <w:jc w:val="center"/>
              <w:cnfStyle w:val="000000000000"/>
              <w:rPr>
                <w:rFonts w:ascii="Times New Roman" w:hAnsi="Times New Roman"/>
                <w:sz w:val="28"/>
                <w:szCs w:val="28"/>
              </w:rPr>
            </w:pPr>
            <w:r>
              <w:rPr>
                <w:rFonts w:ascii="Times New Roman" w:hAnsi="Times New Roman"/>
                <w:sz w:val="28"/>
                <w:szCs w:val="28"/>
              </w:rPr>
              <w:t>$</w:t>
            </w:r>
            <w:r w:rsidR="00F65B76">
              <w:rPr>
                <w:rFonts w:ascii="Times New Roman" w:hAnsi="Times New Roman"/>
                <w:sz w:val="28"/>
                <w:szCs w:val="28"/>
              </w:rPr>
              <w:t xml:space="preserve">   </w:t>
            </w:r>
            <w:r>
              <w:rPr>
                <w:rFonts w:ascii="Times New Roman" w:hAnsi="Times New Roman"/>
                <w:sz w:val="28"/>
                <w:szCs w:val="28"/>
              </w:rPr>
              <w:t>279.63</w:t>
            </w:r>
          </w:p>
          <w:p w:rsidR="000A3245" w:rsidRDefault="000A3245" w:rsidP="00F65B76">
            <w:pPr>
              <w:jc w:val="center"/>
              <w:cnfStyle w:val="000000000000"/>
              <w:rPr>
                <w:rFonts w:ascii="Times New Roman" w:hAnsi="Times New Roman"/>
                <w:sz w:val="28"/>
                <w:szCs w:val="28"/>
              </w:rPr>
            </w:pPr>
            <w:r>
              <w:rPr>
                <w:rFonts w:ascii="Times New Roman" w:hAnsi="Times New Roman"/>
                <w:sz w:val="28"/>
                <w:szCs w:val="28"/>
              </w:rPr>
              <w:t>$</w:t>
            </w:r>
            <w:r w:rsidR="00F65B76">
              <w:rPr>
                <w:rFonts w:ascii="Times New Roman" w:hAnsi="Times New Roman"/>
                <w:sz w:val="28"/>
                <w:szCs w:val="28"/>
              </w:rPr>
              <w:t xml:space="preserve">   </w:t>
            </w:r>
            <w:r>
              <w:rPr>
                <w:rFonts w:ascii="Times New Roman" w:hAnsi="Times New Roman"/>
                <w:sz w:val="28"/>
                <w:szCs w:val="28"/>
              </w:rPr>
              <w:t>262.09</w:t>
            </w:r>
          </w:p>
          <w:p w:rsidR="004D7CA2" w:rsidRDefault="004D7CA2" w:rsidP="00F65B76">
            <w:pPr>
              <w:jc w:val="center"/>
              <w:cnfStyle w:val="000000000000"/>
              <w:rPr>
                <w:rFonts w:ascii="Times New Roman" w:hAnsi="Times New Roman"/>
                <w:sz w:val="28"/>
                <w:szCs w:val="28"/>
              </w:rPr>
            </w:pPr>
            <w:r>
              <w:rPr>
                <w:rFonts w:ascii="Times New Roman" w:hAnsi="Times New Roman"/>
                <w:sz w:val="28"/>
                <w:szCs w:val="28"/>
              </w:rPr>
              <w:t>$</w:t>
            </w:r>
            <w:r w:rsidR="00F65B76">
              <w:rPr>
                <w:rFonts w:ascii="Times New Roman" w:hAnsi="Times New Roman"/>
                <w:sz w:val="28"/>
                <w:szCs w:val="28"/>
              </w:rPr>
              <w:t xml:space="preserve">     </w:t>
            </w:r>
            <w:r>
              <w:rPr>
                <w:rFonts w:ascii="Times New Roman" w:hAnsi="Times New Roman"/>
                <w:sz w:val="28"/>
                <w:szCs w:val="28"/>
              </w:rPr>
              <w:t>71.80</w:t>
            </w:r>
          </w:p>
          <w:p w:rsidR="002A5DA6" w:rsidRPr="00FE3EEB" w:rsidRDefault="006E33E9" w:rsidP="00C144AC">
            <w:pPr>
              <w:jc w:val="center"/>
              <w:cnfStyle w:val="000000000000"/>
              <w:rPr>
                <w:rFonts w:ascii="Times New Roman" w:hAnsi="Times New Roman"/>
                <w:sz w:val="28"/>
                <w:szCs w:val="28"/>
              </w:rPr>
            </w:pPr>
            <w:r>
              <w:rPr>
                <w:rFonts w:ascii="Times New Roman" w:hAnsi="Times New Roman"/>
                <w:sz w:val="28"/>
                <w:szCs w:val="28"/>
              </w:rPr>
              <w:t>$2,000.00</w:t>
            </w:r>
          </w:p>
        </w:tc>
      </w:tr>
      <w:tr w:rsidR="006066EF" w:rsidRPr="00FE3EEB" w:rsidTr="004036A9">
        <w:trPr>
          <w:cnfStyle w:val="000000100000"/>
          <w:trHeight w:val="1123"/>
          <w:jc w:val="center"/>
        </w:trPr>
        <w:tc>
          <w:tcPr>
            <w:cnfStyle w:val="001000000000"/>
            <w:tcW w:w="3157" w:type="dxa"/>
            <w:tcBorders>
              <w:top w:val="none" w:sz="0" w:space="0" w:color="auto"/>
              <w:left w:val="none" w:sz="0" w:space="0" w:color="auto"/>
              <w:bottom w:val="none" w:sz="0" w:space="0" w:color="auto"/>
            </w:tcBorders>
          </w:tcPr>
          <w:p w:rsidR="006066EF" w:rsidRPr="000A3245" w:rsidRDefault="006066EF" w:rsidP="00C144AC">
            <w:pPr>
              <w:tabs>
                <w:tab w:val="left" w:pos="361"/>
              </w:tabs>
              <w:rPr>
                <w:rFonts w:ascii="Times New Roman" w:hAnsi="Times New Roman"/>
                <w:b w:val="0"/>
                <w:sz w:val="28"/>
                <w:szCs w:val="28"/>
                <w:u w:val="single"/>
              </w:rPr>
            </w:pPr>
            <w:r w:rsidRPr="000A3245">
              <w:rPr>
                <w:rFonts w:ascii="Times New Roman" w:hAnsi="Times New Roman"/>
                <w:b w:val="0"/>
                <w:sz w:val="28"/>
                <w:szCs w:val="28"/>
                <w:u w:val="single"/>
              </w:rPr>
              <w:t>Scholarships</w:t>
            </w:r>
          </w:p>
          <w:p w:rsidR="000A3245" w:rsidRDefault="00C144AC" w:rsidP="00C144AC">
            <w:pPr>
              <w:tabs>
                <w:tab w:val="left" w:pos="361"/>
              </w:tabs>
              <w:rPr>
                <w:rFonts w:ascii="Times New Roman" w:hAnsi="Times New Roman"/>
                <w:b w:val="0"/>
                <w:sz w:val="28"/>
                <w:szCs w:val="28"/>
              </w:rPr>
            </w:pPr>
            <w:r>
              <w:rPr>
                <w:rFonts w:ascii="Times New Roman" w:hAnsi="Times New Roman"/>
                <w:b w:val="0"/>
                <w:sz w:val="28"/>
                <w:szCs w:val="28"/>
              </w:rPr>
              <w:tab/>
            </w:r>
            <w:r w:rsidR="000A3245">
              <w:rPr>
                <w:rFonts w:ascii="Times New Roman" w:hAnsi="Times New Roman"/>
                <w:b w:val="0"/>
                <w:sz w:val="28"/>
                <w:szCs w:val="28"/>
              </w:rPr>
              <w:t>Given</w:t>
            </w:r>
          </w:p>
          <w:p w:rsidR="00C171DE" w:rsidRPr="00B66DB8" w:rsidRDefault="00C144AC" w:rsidP="00C144AC">
            <w:pPr>
              <w:tabs>
                <w:tab w:val="left" w:pos="361"/>
              </w:tabs>
              <w:rPr>
                <w:rFonts w:ascii="Times New Roman" w:hAnsi="Times New Roman"/>
                <w:b w:val="0"/>
                <w:sz w:val="28"/>
                <w:szCs w:val="28"/>
              </w:rPr>
            </w:pPr>
            <w:r>
              <w:rPr>
                <w:rFonts w:ascii="Times New Roman" w:hAnsi="Times New Roman"/>
                <w:b w:val="0"/>
                <w:sz w:val="28"/>
                <w:szCs w:val="28"/>
              </w:rPr>
              <w:tab/>
            </w:r>
            <w:r w:rsidR="00C171DE">
              <w:rPr>
                <w:rFonts w:ascii="Times New Roman" w:hAnsi="Times New Roman"/>
                <w:b w:val="0"/>
                <w:sz w:val="28"/>
                <w:szCs w:val="28"/>
              </w:rPr>
              <w:t>Engraving</w:t>
            </w:r>
          </w:p>
        </w:tc>
        <w:tc>
          <w:tcPr>
            <w:tcW w:w="2430" w:type="dxa"/>
            <w:tcBorders>
              <w:top w:val="none" w:sz="0" w:space="0" w:color="auto"/>
              <w:bottom w:val="none" w:sz="0" w:space="0" w:color="auto"/>
              <w:right w:val="none" w:sz="0" w:space="0" w:color="auto"/>
            </w:tcBorders>
          </w:tcPr>
          <w:p w:rsidR="000A3245" w:rsidRDefault="000A3245" w:rsidP="00F65B76">
            <w:pPr>
              <w:jc w:val="center"/>
              <w:cnfStyle w:val="000000100000"/>
              <w:rPr>
                <w:rFonts w:ascii="Times New Roman" w:hAnsi="Times New Roman"/>
                <w:sz w:val="28"/>
                <w:szCs w:val="28"/>
              </w:rPr>
            </w:pPr>
          </w:p>
          <w:p w:rsidR="006066EF" w:rsidRDefault="006066EF" w:rsidP="00F65B76">
            <w:pPr>
              <w:jc w:val="center"/>
              <w:cnfStyle w:val="000000100000"/>
              <w:rPr>
                <w:rFonts w:ascii="Times New Roman" w:hAnsi="Times New Roman"/>
                <w:sz w:val="28"/>
                <w:szCs w:val="28"/>
              </w:rPr>
            </w:pPr>
            <w:r>
              <w:rPr>
                <w:rFonts w:ascii="Times New Roman" w:hAnsi="Times New Roman"/>
                <w:sz w:val="28"/>
                <w:szCs w:val="28"/>
              </w:rPr>
              <w:t>$</w:t>
            </w:r>
            <w:r w:rsidR="00F65B76">
              <w:rPr>
                <w:rFonts w:ascii="Times New Roman" w:hAnsi="Times New Roman"/>
                <w:sz w:val="28"/>
                <w:szCs w:val="28"/>
              </w:rPr>
              <w:t xml:space="preserve">  </w:t>
            </w:r>
            <w:r>
              <w:rPr>
                <w:rFonts w:ascii="Times New Roman" w:hAnsi="Times New Roman"/>
                <w:sz w:val="28"/>
                <w:szCs w:val="28"/>
              </w:rPr>
              <w:t>582.47</w:t>
            </w:r>
          </w:p>
          <w:p w:rsidR="00C171DE" w:rsidRPr="00FE3EEB" w:rsidRDefault="00C171DE" w:rsidP="00F65B76">
            <w:pPr>
              <w:jc w:val="center"/>
              <w:cnfStyle w:val="000000100000"/>
              <w:rPr>
                <w:rFonts w:ascii="Times New Roman" w:hAnsi="Times New Roman"/>
                <w:sz w:val="28"/>
                <w:szCs w:val="28"/>
              </w:rPr>
            </w:pPr>
            <w:r>
              <w:rPr>
                <w:rFonts w:ascii="Times New Roman" w:hAnsi="Times New Roman"/>
                <w:sz w:val="28"/>
                <w:szCs w:val="28"/>
              </w:rPr>
              <w:t>$</w:t>
            </w:r>
            <w:r w:rsidR="00F65B76">
              <w:rPr>
                <w:rFonts w:ascii="Times New Roman" w:hAnsi="Times New Roman"/>
                <w:sz w:val="28"/>
                <w:szCs w:val="28"/>
              </w:rPr>
              <w:t xml:space="preserve">  </w:t>
            </w:r>
            <w:r>
              <w:rPr>
                <w:rFonts w:ascii="Times New Roman" w:hAnsi="Times New Roman"/>
                <w:sz w:val="28"/>
                <w:szCs w:val="28"/>
              </w:rPr>
              <w:t>260.00</w:t>
            </w:r>
          </w:p>
        </w:tc>
      </w:tr>
    </w:tbl>
    <w:p w:rsidR="006066EF" w:rsidRDefault="006066EF" w:rsidP="006066EF">
      <w:pPr>
        <w:rPr>
          <w:rFonts w:ascii="Times New Roman" w:hAnsi="Times New Roman"/>
          <w:sz w:val="28"/>
          <w:szCs w:val="28"/>
        </w:rPr>
      </w:pPr>
    </w:p>
    <w:p w:rsidR="006066EF" w:rsidRPr="00FE3EEB" w:rsidRDefault="006066EF" w:rsidP="003B0385">
      <w:pPr>
        <w:rPr>
          <w:rFonts w:ascii="Times New Roman" w:hAnsi="Times New Roman"/>
          <w:sz w:val="28"/>
          <w:szCs w:val="28"/>
        </w:rPr>
      </w:pPr>
    </w:p>
    <w:sectPr w:rsidR="006066EF" w:rsidRPr="00FE3EEB" w:rsidSect="00DE21E2">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8EC" w:rsidRDefault="002308EC" w:rsidP="00CD5E15">
      <w:r>
        <w:separator/>
      </w:r>
    </w:p>
  </w:endnote>
  <w:endnote w:type="continuationSeparator" w:id="0">
    <w:p w:rsidR="002308EC" w:rsidRDefault="002308EC" w:rsidP="00CD5E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12" w:rsidRDefault="00305C12">
    <w:pPr>
      <w:pStyle w:val="Footer"/>
      <w:pBdr>
        <w:top w:val="thinThickSmallGap" w:sz="24" w:space="1" w:color="622423" w:themeColor="accent2" w:themeShade="7F"/>
      </w:pBdr>
      <w:rPr>
        <w:rFonts w:asciiTheme="majorHAnsi" w:hAnsiTheme="majorHAnsi"/>
      </w:rPr>
    </w:pPr>
    <w:r>
      <w:rPr>
        <w:rFonts w:asciiTheme="majorHAnsi" w:hAnsiTheme="majorHAnsi"/>
      </w:rPr>
      <w:t>Epiphany Elementary – School Development Report 2011-12</w:t>
    </w:r>
    <w:r>
      <w:rPr>
        <w:rFonts w:asciiTheme="majorHAnsi" w:hAnsiTheme="majorHAnsi"/>
      </w:rPr>
      <w:ptab w:relativeTo="margin" w:alignment="right" w:leader="none"/>
    </w:r>
    <w:r>
      <w:rPr>
        <w:rFonts w:asciiTheme="majorHAnsi" w:hAnsiTheme="majorHAnsi"/>
      </w:rPr>
      <w:t xml:space="preserve">Page </w:t>
    </w:r>
    <w:fldSimple w:instr=" PAGE   \* MERGEFORMAT ">
      <w:r w:rsidR="00A57624" w:rsidRPr="00A57624">
        <w:rPr>
          <w:rFonts w:asciiTheme="majorHAnsi" w:hAnsiTheme="majorHAnsi"/>
          <w:noProof/>
        </w:rPr>
        <w:t>16</w:t>
      </w:r>
    </w:fldSimple>
  </w:p>
  <w:p w:rsidR="00305C12" w:rsidRDefault="00305C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EEB" w:rsidRDefault="00FE3EEB">
    <w:pPr>
      <w:pStyle w:val="Footer"/>
      <w:pBdr>
        <w:top w:val="thinThickSmallGap" w:sz="24" w:space="1" w:color="622423" w:themeColor="accent2" w:themeShade="7F"/>
      </w:pBdr>
      <w:rPr>
        <w:rFonts w:asciiTheme="majorHAnsi" w:hAnsiTheme="majorHAnsi"/>
      </w:rPr>
    </w:pPr>
    <w:r>
      <w:rPr>
        <w:rFonts w:asciiTheme="majorHAnsi" w:hAnsiTheme="majorHAnsi"/>
      </w:rPr>
      <w:t>Epiphany Elementary – School Development Report 2011-12</w:t>
    </w:r>
    <w:r>
      <w:rPr>
        <w:rFonts w:asciiTheme="majorHAnsi" w:hAnsiTheme="majorHAnsi"/>
      </w:rPr>
      <w:ptab w:relativeTo="margin" w:alignment="right" w:leader="none"/>
    </w:r>
    <w:r>
      <w:rPr>
        <w:rFonts w:asciiTheme="majorHAnsi" w:hAnsiTheme="majorHAnsi"/>
      </w:rPr>
      <w:t xml:space="preserve">Page </w:t>
    </w:r>
    <w:fldSimple w:instr=" PAGE   \* MERGEFORMAT ">
      <w:r w:rsidR="00A57624" w:rsidRPr="00A57624">
        <w:rPr>
          <w:rFonts w:asciiTheme="majorHAnsi" w:hAnsiTheme="majorHAnsi"/>
          <w:noProof/>
        </w:rPr>
        <w:t>0</w:t>
      </w:r>
    </w:fldSimple>
  </w:p>
  <w:p w:rsidR="00FE3EEB" w:rsidRDefault="00FE3E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8EC" w:rsidRDefault="002308EC" w:rsidP="00CD5E15">
      <w:r>
        <w:separator/>
      </w:r>
    </w:p>
  </w:footnote>
  <w:footnote w:type="continuationSeparator" w:id="0">
    <w:p w:rsidR="002308EC" w:rsidRDefault="002308EC" w:rsidP="00CD5E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7CF7"/>
    <w:multiLevelType w:val="hybridMultilevel"/>
    <w:tmpl w:val="4210B098"/>
    <w:lvl w:ilvl="0" w:tplc="6FCC53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2235B1"/>
    <w:multiLevelType w:val="hybridMultilevel"/>
    <w:tmpl w:val="78525A4E"/>
    <w:lvl w:ilvl="0" w:tplc="6FCC53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CD5E15"/>
    <w:rsid w:val="000323C0"/>
    <w:rsid w:val="00044471"/>
    <w:rsid w:val="000713C6"/>
    <w:rsid w:val="00081EBA"/>
    <w:rsid w:val="00095CFB"/>
    <w:rsid w:val="000A3245"/>
    <w:rsid w:val="000E3519"/>
    <w:rsid w:val="000E7C27"/>
    <w:rsid w:val="00160B41"/>
    <w:rsid w:val="00175966"/>
    <w:rsid w:val="001C2C9A"/>
    <w:rsid w:val="001C5300"/>
    <w:rsid w:val="001E1D49"/>
    <w:rsid w:val="00204149"/>
    <w:rsid w:val="00222901"/>
    <w:rsid w:val="0022329A"/>
    <w:rsid w:val="002308EC"/>
    <w:rsid w:val="002934CF"/>
    <w:rsid w:val="002A5DA6"/>
    <w:rsid w:val="002F5FE4"/>
    <w:rsid w:val="002F6289"/>
    <w:rsid w:val="00305C12"/>
    <w:rsid w:val="00347B64"/>
    <w:rsid w:val="00370925"/>
    <w:rsid w:val="003A3761"/>
    <w:rsid w:val="003B0385"/>
    <w:rsid w:val="003B58DC"/>
    <w:rsid w:val="003B72EC"/>
    <w:rsid w:val="003C3E50"/>
    <w:rsid w:val="003D1797"/>
    <w:rsid w:val="003E2122"/>
    <w:rsid w:val="004036A9"/>
    <w:rsid w:val="004325CD"/>
    <w:rsid w:val="004661C4"/>
    <w:rsid w:val="0047302F"/>
    <w:rsid w:val="00482563"/>
    <w:rsid w:val="00497A70"/>
    <w:rsid w:val="004D2671"/>
    <w:rsid w:val="004D7CA2"/>
    <w:rsid w:val="004E0089"/>
    <w:rsid w:val="004F10B0"/>
    <w:rsid w:val="005029E9"/>
    <w:rsid w:val="005236D5"/>
    <w:rsid w:val="00524EAB"/>
    <w:rsid w:val="00547D44"/>
    <w:rsid w:val="00574FD1"/>
    <w:rsid w:val="0059117F"/>
    <w:rsid w:val="005930D7"/>
    <w:rsid w:val="005B07E8"/>
    <w:rsid w:val="005C13FF"/>
    <w:rsid w:val="005C1A3F"/>
    <w:rsid w:val="005C6733"/>
    <w:rsid w:val="005F13E3"/>
    <w:rsid w:val="006066EF"/>
    <w:rsid w:val="00613019"/>
    <w:rsid w:val="006B3258"/>
    <w:rsid w:val="006E33E9"/>
    <w:rsid w:val="006E4651"/>
    <w:rsid w:val="006F408A"/>
    <w:rsid w:val="00723B52"/>
    <w:rsid w:val="00740008"/>
    <w:rsid w:val="007711BB"/>
    <w:rsid w:val="0078060B"/>
    <w:rsid w:val="0078100B"/>
    <w:rsid w:val="0081219D"/>
    <w:rsid w:val="00832C0F"/>
    <w:rsid w:val="008615F8"/>
    <w:rsid w:val="0087684E"/>
    <w:rsid w:val="00881FFC"/>
    <w:rsid w:val="0088719A"/>
    <w:rsid w:val="008B2A94"/>
    <w:rsid w:val="008C7375"/>
    <w:rsid w:val="00920973"/>
    <w:rsid w:val="00920D05"/>
    <w:rsid w:val="009438C8"/>
    <w:rsid w:val="00982F76"/>
    <w:rsid w:val="009C230A"/>
    <w:rsid w:val="009C4344"/>
    <w:rsid w:val="009D68EF"/>
    <w:rsid w:val="00A57624"/>
    <w:rsid w:val="00A61AB5"/>
    <w:rsid w:val="00A708DA"/>
    <w:rsid w:val="00A72C62"/>
    <w:rsid w:val="00AB4204"/>
    <w:rsid w:val="00AB5A74"/>
    <w:rsid w:val="00AD18D8"/>
    <w:rsid w:val="00B225FA"/>
    <w:rsid w:val="00B319A3"/>
    <w:rsid w:val="00B37808"/>
    <w:rsid w:val="00B45305"/>
    <w:rsid w:val="00B66DB8"/>
    <w:rsid w:val="00BB0460"/>
    <w:rsid w:val="00BB72D0"/>
    <w:rsid w:val="00BF130A"/>
    <w:rsid w:val="00BF2CFA"/>
    <w:rsid w:val="00BF6746"/>
    <w:rsid w:val="00C144AC"/>
    <w:rsid w:val="00C171DE"/>
    <w:rsid w:val="00C32169"/>
    <w:rsid w:val="00C46AAD"/>
    <w:rsid w:val="00C606AB"/>
    <w:rsid w:val="00C76295"/>
    <w:rsid w:val="00C81734"/>
    <w:rsid w:val="00C851F2"/>
    <w:rsid w:val="00C91FB4"/>
    <w:rsid w:val="00CB1CF7"/>
    <w:rsid w:val="00CC017C"/>
    <w:rsid w:val="00CD201F"/>
    <w:rsid w:val="00CD5E15"/>
    <w:rsid w:val="00D00F2A"/>
    <w:rsid w:val="00D27A6E"/>
    <w:rsid w:val="00D40E70"/>
    <w:rsid w:val="00D92C18"/>
    <w:rsid w:val="00DB4D3F"/>
    <w:rsid w:val="00DD2C7B"/>
    <w:rsid w:val="00DD40B1"/>
    <w:rsid w:val="00DD60A7"/>
    <w:rsid w:val="00DE21E2"/>
    <w:rsid w:val="00DE40C3"/>
    <w:rsid w:val="00E33841"/>
    <w:rsid w:val="00E70FD9"/>
    <w:rsid w:val="00E7464D"/>
    <w:rsid w:val="00E759F1"/>
    <w:rsid w:val="00E8038D"/>
    <w:rsid w:val="00ED1248"/>
    <w:rsid w:val="00ED1AFF"/>
    <w:rsid w:val="00ED6EC0"/>
    <w:rsid w:val="00EE11D4"/>
    <w:rsid w:val="00F2330D"/>
    <w:rsid w:val="00F41ED9"/>
    <w:rsid w:val="00F541B3"/>
    <w:rsid w:val="00F65B76"/>
    <w:rsid w:val="00F67947"/>
    <w:rsid w:val="00F87717"/>
    <w:rsid w:val="00F9102F"/>
    <w:rsid w:val="00F9599D"/>
    <w:rsid w:val="00FC47A1"/>
    <w:rsid w:val="00FC6149"/>
    <w:rsid w:val="00FC707B"/>
    <w:rsid w:val="00FE3095"/>
    <w:rsid w:val="00FE3EEB"/>
    <w:rsid w:val="00FF486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15"/>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081E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1E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5E15"/>
    <w:pPr>
      <w:tabs>
        <w:tab w:val="center" w:pos="4680"/>
        <w:tab w:val="right" w:pos="9360"/>
      </w:tabs>
    </w:pPr>
  </w:style>
  <w:style w:type="character" w:customStyle="1" w:styleId="FooterChar">
    <w:name w:val="Footer Char"/>
    <w:basedOn w:val="DefaultParagraphFont"/>
    <w:link w:val="Footer"/>
    <w:uiPriority w:val="99"/>
    <w:rsid w:val="00CD5E15"/>
    <w:rPr>
      <w:rFonts w:ascii="Calibri" w:eastAsia="Calibri" w:hAnsi="Calibri" w:cs="Times New Roman"/>
    </w:rPr>
  </w:style>
  <w:style w:type="character" w:styleId="Hyperlink">
    <w:name w:val="Hyperlink"/>
    <w:basedOn w:val="DefaultParagraphFont"/>
    <w:uiPriority w:val="99"/>
    <w:rsid w:val="00CD5E15"/>
    <w:rPr>
      <w:color w:val="339999"/>
      <w:u w:val="single"/>
    </w:rPr>
  </w:style>
  <w:style w:type="paragraph" w:styleId="Header">
    <w:name w:val="header"/>
    <w:basedOn w:val="Normal"/>
    <w:link w:val="HeaderChar"/>
    <w:uiPriority w:val="99"/>
    <w:semiHidden/>
    <w:unhideWhenUsed/>
    <w:rsid w:val="00CD5E15"/>
    <w:pPr>
      <w:tabs>
        <w:tab w:val="center" w:pos="4680"/>
        <w:tab w:val="right" w:pos="9360"/>
      </w:tabs>
    </w:pPr>
  </w:style>
  <w:style w:type="character" w:customStyle="1" w:styleId="HeaderChar">
    <w:name w:val="Header Char"/>
    <w:basedOn w:val="DefaultParagraphFont"/>
    <w:link w:val="Header"/>
    <w:uiPriority w:val="99"/>
    <w:semiHidden/>
    <w:rsid w:val="00CD5E15"/>
    <w:rPr>
      <w:rFonts w:ascii="Calibri" w:eastAsia="Calibri" w:hAnsi="Calibri" w:cs="Times New Roman"/>
    </w:rPr>
  </w:style>
  <w:style w:type="paragraph" w:styleId="ListParagraph">
    <w:name w:val="List Paragraph"/>
    <w:basedOn w:val="Normal"/>
    <w:uiPriority w:val="34"/>
    <w:qFormat/>
    <w:rsid w:val="00D00F2A"/>
    <w:pPr>
      <w:spacing w:after="200" w:line="276" w:lineRule="auto"/>
      <w:ind w:left="720"/>
    </w:pPr>
    <w:rPr>
      <w:lang w:val="en-CA"/>
    </w:rPr>
  </w:style>
  <w:style w:type="paragraph" w:styleId="BalloonText">
    <w:name w:val="Balloon Text"/>
    <w:basedOn w:val="Normal"/>
    <w:link w:val="BalloonTextChar"/>
    <w:uiPriority w:val="99"/>
    <w:semiHidden/>
    <w:unhideWhenUsed/>
    <w:rsid w:val="00ED1AFF"/>
    <w:rPr>
      <w:rFonts w:ascii="Tahoma" w:hAnsi="Tahoma" w:cs="Tahoma"/>
      <w:sz w:val="16"/>
      <w:szCs w:val="16"/>
    </w:rPr>
  </w:style>
  <w:style w:type="character" w:customStyle="1" w:styleId="BalloonTextChar">
    <w:name w:val="Balloon Text Char"/>
    <w:basedOn w:val="DefaultParagraphFont"/>
    <w:link w:val="BalloonText"/>
    <w:uiPriority w:val="99"/>
    <w:semiHidden/>
    <w:rsid w:val="00ED1AFF"/>
    <w:rPr>
      <w:rFonts w:ascii="Tahoma" w:eastAsia="Calibri" w:hAnsi="Tahoma" w:cs="Tahoma"/>
      <w:sz w:val="16"/>
      <w:szCs w:val="16"/>
    </w:rPr>
  </w:style>
  <w:style w:type="paragraph" w:styleId="FootnoteText">
    <w:name w:val="footnote text"/>
    <w:basedOn w:val="Normal"/>
    <w:link w:val="FootnoteTextChar"/>
    <w:uiPriority w:val="99"/>
    <w:semiHidden/>
    <w:unhideWhenUsed/>
    <w:rsid w:val="003C3E50"/>
    <w:rPr>
      <w:sz w:val="20"/>
      <w:szCs w:val="20"/>
    </w:rPr>
  </w:style>
  <w:style w:type="character" w:customStyle="1" w:styleId="FootnoteTextChar">
    <w:name w:val="Footnote Text Char"/>
    <w:basedOn w:val="DefaultParagraphFont"/>
    <w:link w:val="FootnoteText"/>
    <w:uiPriority w:val="99"/>
    <w:semiHidden/>
    <w:rsid w:val="003C3E5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C3E50"/>
    <w:rPr>
      <w:vertAlign w:val="superscript"/>
    </w:rPr>
  </w:style>
  <w:style w:type="paragraph" w:styleId="TOC1">
    <w:name w:val="toc 1"/>
    <w:basedOn w:val="Normal"/>
    <w:next w:val="Normal"/>
    <w:autoRedefine/>
    <w:uiPriority w:val="39"/>
    <w:unhideWhenUsed/>
    <w:rsid w:val="00081EBA"/>
    <w:pPr>
      <w:tabs>
        <w:tab w:val="right" w:pos="9350"/>
      </w:tabs>
      <w:spacing w:before="360"/>
    </w:pPr>
    <w:rPr>
      <w:rFonts w:ascii="Times New Roman" w:hAnsi="Times New Roman"/>
      <w:b/>
      <w:bCs/>
      <w:caps/>
      <w:noProof/>
      <w:sz w:val="24"/>
      <w:szCs w:val="24"/>
    </w:rPr>
  </w:style>
  <w:style w:type="paragraph" w:styleId="TOC2">
    <w:name w:val="toc 2"/>
    <w:basedOn w:val="Normal"/>
    <w:next w:val="Normal"/>
    <w:autoRedefine/>
    <w:uiPriority w:val="39"/>
    <w:unhideWhenUsed/>
    <w:rsid w:val="00574FD1"/>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574FD1"/>
    <w:pPr>
      <w:ind w:left="220"/>
    </w:pPr>
    <w:rPr>
      <w:rFonts w:asciiTheme="minorHAnsi" w:hAnsiTheme="minorHAnsi"/>
      <w:sz w:val="20"/>
      <w:szCs w:val="20"/>
    </w:rPr>
  </w:style>
  <w:style w:type="paragraph" w:styleId="TOC4">
    <w:name w:val="toc 4"/>
    <w:basedOn w:val="Normal"/>
    <w:next w:val="Normal"/>
    <w:autoRedefine/>
    <w:uiPriority w:val="39"/>
    <w:unhideWhenUsed/>
    <w:rsid w:val="00574FD1"/>
    <w:pPr>
      <w:ind w:left="440"/>
    </w:pPr>
    <w:rPr>
      <w:rFonts w:asciiTheme="minorHAnsi" w:hAnsiTheme="minorHAnsi"/>
      <w:sz w:val="20"/>
      <w:szCs w:val="20"/>
    </w:rPr>
  </w:style>
  <w:style w:type="paragraph" w:styleId="TOC5">
    <w:name w:val="toc 5"/>
    <w:basedOn w:val="Normal"/>
    <w:next w:val="Normal"/>
    <w:autoRedefine/>
    <w:uiPriority w:val="39"/>
    <w:unhideWhenUsed/>
    <w:rsid w:val="00574FD1"/>
    <w:pPr>
      <w:ind w:left="660"/>
    </w:pPr>
    <w:rPr>
      <w:rFonts w:asciiTheme="minorHAnsi" w:hAnsiTheme="minorHAnsi"/>
      <w:sz w:val="20"/>
      <w:szCs w:val="20"/>
    </w:rPr>
  </w:style>
  <w:style w:type="paragraph" w:styleId="TOC6">
    <w:name w:val="toc 6"/>
    <w:basedOn w:val="Normal"/>
    <w:next w:val="Normal"/>
    <w:autoRedefine/>
    <w:uiPriority w:val="39"/>
    <w:unhideWhenUsed/>
    <w:rsid w:val="00574FD1"/>
    <w:pPr>
      <w:ind w:left="880"/>
    </w:pPr>
    <w:rPr>
      <w:rFonts w:asciiTheme="minorHAnsi" w:hAnsiTheme="minorHAnsi"/>
      <w:sz w:val="20"/>
      <w:szCs w:val="20"/>
    </w:rPr>
  </w:style>
  <w:style w:type="paragraph" w:styleId="TOC7">
    <w:name w:val="toc 7"/>
    <w:basedOn w:val="Normal"/>
    <w:next w:val="Normal"/>
    <w:autoRedefine/>
    <w:uiPriority w:val="39"/>
    <w:unhideWhenUsed/>
    <w:rsid w:val="00574FD1"/>
    <w:pPr>
      <w:ind w:left="1100"/>
    </w:pPr>
    <w:rPr>
      <w:rFonts w:asciiTheme="minorHAnsi" w:hAnsiTheme="minorHAnsi"/>
      <w:sz w:val="20"/>
      <w:szCs w:val="20"/>
    </w:rPr>
  </w:style>
  <w:style w:type="paragraph" w:styleId="TOC8">
    <w:name w:val="toc 8"/>
    <w:basedOn w:val="Normal"/>
    <w:next w:val="Normal"/>
    <w:autoRedefine/>
    <w:uiPriority w:val="39"/>
    <w:unhideWhenUsed/>
    <w:rsid w:val="00574FD1"/>
    <w:pPr>
      <w:ind w:left="1320"/>
    </w:pPr>
    <w:rPr>
      <w:rFonts w:asciiTheme="minorHAnsi" w:hAnsiTheme="minorHAnsi"/>
      <w:sz w:val="20"/>
      <w:szCs w:val="20"/>
    </w:rPr>
  </w:style>
  <w:style w:type="paragraph" w:styleId="TOC9">
    <w:name w:val="toc 9"/>
    <w:basedOn w:val="Normal"/>
    <w:next w:val="Normal"/>
    <w:autoRedefine/>
    <w:uiPriority w:val="39"/>
    <w:unhideWhenUsed/>
    <w:rsid w:val="00574FD1"/>
    <w:pPr>
      <w:ind w:left="1540"/>
    </w:pPr>
    <w:rPr>
      <w:rFonts w:asciiTheme="minorHAnsi" w:hAnsiTheme="minorHAnsi"/>
      <w:sz w:val="20"/>
      <w:szCs w:val="20"/>
    </w:rPr>
  </w:style>
  <w:style w:type="character" w:customStyle="1" w:styleId="Heading1Char">
    <w:name w:val="Heading 1 Char"/>
    <w:basedOn w:val="DefaultParagraphFont"/>
    <w:link w:val="Heading1"/>
    <w:uiPriority w:val="9"/>
    <w:rsid w:val="00081E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1EB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D2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E3EE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43760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2493E-CA44-4658-B346-C13DC17C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3697</Words>
  <Characters>21078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24726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ESDNL</dc:creator>
  <cp:keywords/>
  <dc:description/>
  <cp:lastModifiedBy>TECH</cp:lastModifiedBy>
  <cp:revision>2</cp:revision>
  <dcterms:created xsi:type="dcterms:W3CDTF">2012-11-20T15:42:00Z</dcterms:created>
  <dcterms:modified xsi:type="dcterms:W3CDTF">2012-11-20T15:42:00Z</dcterms:modified>
</cp:coreProperties>
</file>